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BDE3" w14:textId="5F1F732E" w:rsidR="00D17F7C" w:rsidRDefault="00D17F7C" w:rsidP="00D17F7C">
      <w:pPr>
        <w:spacing w:line="360" w:lineRule="auto"/>
        <w:jc w:val="center"/>
        <w:rPr>
          <w:rFonts w:ascii="Times New Roman" w:hAnsi="Times New Roman" w:cs="Times New Roman"/>
          <w:sz w:val="24"/>
          <w:szCs w:val="24"/>
        </w:rPr>
      </w:pPr>
      <w:r>
        <w:rPr>
          <w:rFonts w:ascii="Times New Roman" w:hAnsi="Times New Roman" w:cs="Times New Roman"/>
          <w:sz w:val="24"/>
          <w:szCs w:val="24"/>
        </w:rPr>
        <w:t>STRESZCZENIE</w:t>
      </w:r>
    </w:p>
    <w:p w14:paraId="36E35EE7" w14:textId="7727F851" w:rsidR="00D17F7C" w:rsidRPr="00D17F7C" w:rsidRDefault="009E7388" w:rsidP="00D17F7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D17F7C" w:rsidRPr="00D17F7C">
        <w:rPr>
          <w:rFonts w:ascii="Times New Roman" w:hAnsi="Times New Roman" w:cs="Times New Roman"/>
          <w:b/>
          <w:sz w:val="24"/>
          <w:szCs w:val="24"/>
        </w:rPr>
        <w:t>ROLA NARZĘDZI LEAN MANAGEMENT W KSZTAŁTOWANIU</w:t>
      </w:r>
    </w:p>
    <w:p w14:paraId="74C7211B" w14:textId="2C905951" w:rsidR="00D17F7C" w:rsidRDefault="00D17F7C" w:rsidP="00D17F7C">
      <w:pPr>
        <w:spacing w:line="360" w:lineRule="auto"/>
        <w:jc w:val="center"/>
        <w:rPr>
          <w:rFonts w:ascii="Times New Roman" w:hAnsi="Times New Roman" w:cs="Times New Roman"/>
          <w:sz w:val="24"/>
          <w:szCs w:val="24"/>
        </w:rPr>
      </w:pPr>
      <w:r w:rsidRPr="00D17F7C">
        <w:rPr>
          <w:rFonts w:ascii="Times New Roman" w:hAnsi="Times New Roman" w:cs="Times New Roman"/>
          <w:b/>
          <w:sz w:val="24"/>
          <w:szCs w:val="24"/>
        </w:rPr>
        <w:t>ORGANIZACJI INTELIGENTNEJ</w:t>
      </w:r>
      <w:r w:rsidR="009E7388">
        <w:rPr>
          <w:rFonts w:ascii="Times New Roman" w:hAnsi="Times New Roman" w:cs="Times New Roman"/>
          <w:b/>
          <w:sz w:val="24"/>
          <w:szCs w:val="24"/>
        </w:rPr>
        <w:t>”</w:t>
      </w:r>
    </w:p>
    <w:p w14:paraId="4D55B17D" w14:textId="5C761AA3" w:rsidR="00D17F7C" w:rsidRDefault="00D17F7C" w:rsidP="00D17F7C">
      <w:pPr>
        <w:spacing w:line="360" w:lineRule="auto"/>
        <w:jc w:val="center"/>
        <w:rPr>
          <w:rFonts w:ascii="Times New Roman" w:hAnsi="Times New Roman" w:cs="Times New Roman"/>
          <w:sz w:val="24"/>
          <w:szCs w:val="24"/>
        </w:rPr>
      </w:pPr>
      <w:r w:rsidRPr="00D17F7C">
        <w:rPr>
          <w:rFonts w:ascii="Times New Roman" w:hAnsi="Times New Roman" w:cs="Times New Roman"/>
          <w:sz w:val="24"/>
          <w:szCs w:val="24"/>
        </w:rPr>
        <w:t xml:space="preserve">Mgr Paweł </w:t>
      </w:r>
      <w:r>
        <w:rPr>
          <w:rFonts w:ascii="Times New Roman" w:hAnsi="Times New Roman" w:cs="Times New Roman"/>
          <w:sz w:val="24"/>
          <w:szCs w:val="24"/>
        </w:rPr>
        <w:t>Chruściel</w:t>
      </w:r>
    </w:p>
    <w:p w14:paraId="79687ECD" w14:textId="77777777" w:rsidR="00D17F7C" w:rsidRDefault="00D17F7C" w:rsidP="00D17F7C">
      <w:pPr>
        <w:spacing w:line="360" w:lineRule="auto"/>
        <w:jc w:val="both"/>
        <w:rPr>
          <w:rFonts w:ascii="Times New Roman" w:hAnsi="Times New Roman" w:cs="Times New Roman"/>
          <w:sz w:val="24"/>
          <w:szCs w:val="24"/>
        </w:rPr>
      </w:pPr>
      <w:r w:rsidRPr="00D17F7C">
        <w:rPr>
          <w:rFonts w:ascii="Times New Roman" w:hAnsi="Times New Roman" w:cs="Times New Roman"/>
          <w:sz w:val="24"/>
          <w:szCs w:val="24"/>
        </w:rPr>
        <w:t>Problem badawczy podjęty w pracy</w:t>
      </w:r>
      <w:r>
        <w:rPr>
          <w:rFonts w:ascii="Times New Roman" w:hAnsi="Times New Roman" w:cs="Times New Roman"/>
          <w:sz w:val="24"/>
          <w:szCs w:val="24"/>
        </w:rPr>
        <w:t xml:space="preserve"> doktorskiej</w:t>
      </w:r>
      <w:r w:rsidRPr="00D17F7C">
        <w:rPr>
          <w:rFonts w:ascii="Times New Roman" w:hAnsi="Times New Roman" w:cs="Times New Roman"/>
          <w:sz w:val="24"/>
          <w:szCs w:val="24"/>
        </w:rPr>
        <w:t xml:space="preserve"> polega na konieczności rozwinięcia tradycyjnych narzędzi </w:t>
      </w:r>
      <w:proofErr w:type="spellStart"/>
      <w:r w:rsidRPr="00D17F7C">
        <w:rPr>
          <w:rFonts w:ascii="Times New Roman" w:hAnsi="Times New Roman" w:cs="Times New Roman"/>
          <w:sz w:val="24"/>
          <w:szCs w:val="24"/>
        </w:rPr>
        <w:t>lean</w:t>
      </w:r>
      <w:proofErr w:type="spellEnd"/>
      <w:r w:rsidRPr="00D17F7C">
        <w:rPr>
          <w:rFonts w:ascii="Times New Roman" w:hAnsi="Times New Roman" w:cs="Times New Roman"/>
          <w:sz w:val="24"/>
          <w:szCs w:val="24"/>
        </w:rPr>
        <w:t xml:space="preserve">, będących kluczowymi mechanizmami budowania produktywności jako centralnej cechy organizacji szczupłej, do wymogów otoczenia charakteryzującego się występowaniem zmian nieprzewidywalnych, w których centralną kompetencją rozwojową jest </w:t>
      </w:r>
      <w:proofErr w:type="spellStart"/>
      <w:r w:rsidRPr="00D17F7C">
        <w:rPr>
          <w:rFonts w:ascii="Times New Roman" w:hAnsi="Times New Roman" w:cs="Times New Roman"/>
          <w:sz w:val="24"/>
          <w:szCs w:val="24"/>
        </w:rPr>
        <w:t>rezyljencja</w:t>
      </w:r>
      <w:proofErr w:type="spellEnd"/>
      <w:r w:rsidRPr="00D17F7C">
        <w:rPr>
          <w:rFonts w:ascii="Times New Roman" w:hAnsi="Times New Roman" w:cs="Times New Roman"/>
          <w:sz w:val="24"/>
          <w:szCs w:val="24"/>
        </w:rPr>
        <w:t xml:space="preserve"> jako kluczowy atrybut organizacji inteligentnej. </w:t>
      </w:r>
    </w:p>
    <w:p w14:paraId="2B886603" w14:textId="397FDDB0" w:rsidR="00D17F7C" w:rsidRDefault="00D17F7C" w:rsidP="00D17F7C">
      <w:pPr>
        <w:spacing w:line="360" w:lineRule="auto"/>
        <w:jc w:val="both"/>
        <w:rPr>
          <w:rFonts w:ascii="Times New Roman" w:hAnsi="Times New Roman" w:cs="Times New Roman"/>
          <w:sz w:val="24"/>
          <w:szCs w:val="24"/>
        </w:rPr>
      </w:pPr>
      <w:r w:rsidRPr="00ED7F99">
        <w:rPr>
          <w:rFonts w:ascii="Times New Roman" w:hAnsi="Times New Roman" w:cs="Times New Roman"/>
          <w:sz w:val="24"/>
          <w:szCs w:val="24"/>
        </w:rPr>
        <w:t>Pierwszy rozdział pracy doktorskiej przedstawia fundamentalne aspekty koncepcji organizacji szczupłej. Rozpoczyna się od wyjaśnienia definicji oraz kluczowych cech organizacji szczupłej, przechodząc następnie do omówienia Lean Management jako głównej strategii zarządzania, a także narzędzi wspomagających jej wdrożenie. Rozdział kończy się przeglądem ewolucji Lean Management, ukazując, jak ta koncepcja adaptowała się do zmian w różnych branżach i środowiskach biznesowych.</w:t>
      </w:r>
    </w:p>
    <w:p w14:paraId="62CA589B" w14:textId="355BC9A5" w:rsidR="00D17F7C" w:rsidRDefault="00D17F7C" w:rsidP="00D17F7C">
      <w:pPr>
        <w:spacing w:line="360" w:lineRule="auto"/>
        <w:jc w:val="both"/>
        <w:rPr>
          <w:rFonts w:ascii="Times New Roman" w:hAnsi="Times New Roman" w:cs="Times New Roman"/>
          <w:sz w:val="24"/>
          <w:szCs w:val="24"/>
        </w:rPr>
      </w:pPr>
      <w:bookmarkStart w:id="0" w:name="_Hlk177131730"/>
      <w:r w:rsidRPr="001A36AF">
        <w:rPr>
          <w:rFonts w:ascii="Times New Roman" w:hAnsi="Times New Roman" w:cs="Times New Roman"/>
          <w:sz w:val="24"/>
          <w:szCs w:val="24"/>
        </w:rPr>
        <w:t xml:space="preserve">Drugi rozdział pracy doktorskiej poświęcony jest koncepcji organizacji inteligentnej. Omówiono w nim definicje oraz cechy charakterystyczne tego typu organizacji, z naciskiem na ich zdolność do uczenia się i adaptacji. Wskazano na kluczową rolę cyfryzacji w kształtowaniu organizacji inteligentnych oraz podkreślono znaczenie zarządzania wiedzą jako podstawowej koncepcji zarządzania. </w:t>
      </w:r>
      <w:bookmarkStart w:id="1" w:name="_Hlk177131185"/>
      <w:r w:rsidR="009E7388">
        <w:rPr>
          <w:rFonts w:ascii="Times New Roman" w:hAnsi="Times New Roman" w:cs="Times New Roman"/>
          <w:sz w:val="24"/>
          <w:szCs w:val="24"/>
        </w:rPr>
        <w:t>Dokonano również</w:t>
      </w:r>
      <w:r w:rsidRPr="001A36AF">
        <w:rPr>
          <w:rFonts w:ascii="Times New Roman" w:hAnsi="Times New Roman" w:cs="Times New Roman"/>
          <w:sz w:val="24"/>
          <w:szCs w:val="24"/>
        </w:rPr>
        <w:t xml:space="preserve"> </w:t>
      </w:r>
      <w:bookmarkEnd w:id="1"/>
      <w:r w:rsidRPr="001A36AF">
        <w:rPr>
          <w:rFonts w:ascii="Times New Roman" w:hAnsi="Times New Roman" w:cs="Times New Roman"/>
          <w:sz w:val="24"/>
          <w:szCs w:val="24"/>
        </w:rPr>
        <w:t>przegląd</w:t>
      </w:r>
      <w:r w:rsidR="009E7388">
        <w:rPr>
          <w:rFonts w:ascii="Times New Roman" w:hAnsi="Times New Roman" w:cs="Times New Roman"/>
          <w:sz w:val="24"/>
          <w:szCs w:val="24"/>
        </w:rPr>
        <w:t>u</w:t>
      </w:r>
      <w:r w:rsidRPr="001A36AF">
        <w:rPr>
          <w:rFonts w:ascii="Times New Roman" w:hAnsi="Times New Roman" w:cs="Times New Roman"/>
          <w:sz w:val="24"/>
          <w:szCs w:val="24"/>
        </w:rPr>
        <w:t xml:space="preserve"> ewolucji organizacji inteligentnej, ukazując, jak rozwijała się ta koncepcja w odpowiedzi na zmiany technologiczne i rynkowe.</w:t>
      </w:r>
      <w:r w:rsidR="009E7388">
        <w:rPr>
          <w:rFonts w:ascii="Times New Roman" w:hAnsi="Times New Roman" w:cs="Times New Roman"/>
          <w:sz w:val="24"/>
          <w:szCs w:val="24"/>
        </w:rPr>
        <w:t xml:space="preserve"> </w:t>
      </w:r>
      <w:r w:rsidR="009E7388" w:rsidRPr="009E7388">
        <w:rPr>
          <w:rFonts w:ascii="Times New Roman" w:hAnsi="Times New Roman" w:cs="Times New Roman"/>
          <w:sz w:val="24"/>
          <w:szCs w:val="24"/>
        </w:rPr>
        <w:t xml:space="preserve">Rozdział zakończono </w:t>
      </w:r>
      <w:r w:rsidRPr="00C9103A">
        <w:rPr>
          <w:rFonts w:ascii="Times New Roman" w:hAnsi="Times New Roman" w:cs="Times New Roman"/>
          <w:sz w:val="24"/>
          <w:szCs w:val="24"/>
        </w:rPr>
        <w:t xml:space="preserve">na analizie i selekcji narzędzi Lean Management pod kątem ich zdolności do wspierania cech charakterystycznych dla organizacji inteligentnej. </w:t>
      </w:r>
      <w:r w:rsidR="009E7388">
        <w:rPr>
          <w:rFonts w:ascii="Times New Roman" w:hAnsi="Times New Roman" w:cs="Times New Roman"/>
          <w:sz w:val="24"/>
          <w:szCs w:val="24"/>
        </w:rPr>
        <w:t>O</w:t>
      </w:r>
      <w:r w:rsidRPr="00C9103A">
        <w:rPr>
          <w:rFonts w:ascii="Times New Roman" w:hAnsi="Times New Roman" w:cs="Times New Roman"/>
          <w:sz w:val="24"/>
          <w:szCs w:val="24"/>
        </w:rPr>
        <w:t>mówiono</w:t>
      </w:r>
      <w:r w:rsidR="009E7388">
        <w:rPr>
          <w:rFonts w:ascii="Times New Roman" w:hAnsi="Times New Roman" w:cs="Times New Roman"/>
          <w:sz w:val="24"/>
          <w:szCs w:val="24"/>
        </w:rPr>
        <w:t xml:space="preserve"> w nim</w:t>
      </w:r>
      <w:r w:rsidRPr="00C9103A">
        <w:rPr>
          <w:rFonts w:ascii="Times New Roman" w:hAnsi="Times New Roman" w:cs="Times New Roman"/>
          <w:sz w:val="24"/>
          <w:szCs w:val="24"/>
        </w:rPr>
        <w:t xml:space="preserve"> w jaki sposób narzędzia </w:t>
      </w:r>
      <w:proofErr w:type="spellStart"/>
      <w:r>
        <w:rPr>
          <w:rFonts w:ascii="Times New Roman" w:hAnsi="Times New Roman" w:cs="Times New Roman"/>
          <w:sz w:val="24"/>
          <w:szCs w:val="24"/>
        </w:rPr>
        <w:t>lean</w:t>
      </w:r>
      <w:proofErr w:type="spellEnd"/>
      <w:r w:rsidRPr="00C9103A">
        <w:rPr>
          <w:rFonts w:ascii="Times New Roman" w:hAnsi="Times New Roman" w:cs="Times New Roman"/>
          <w:sz w:val="24"/>
          <w:szCs w:val="24"/>
        </w:rPr>
        <w:t xml:space="preserve"> mogą być wykorzystane do budowania elastyczności, zdolności do szybkiego uczenia się, innowacyjności oraz odporności na zmiany. Przedstawiono kryteria doboru narzędzi, uwzględniając specyfikę funkcjonowania organizacji inteligentnych oraz potrzeby dostosowania ich do dynamicznie zmieniającego się otoczenia biznesowego.</w:t>
      </w:r>
    </w:p>
    <w:p w14:paraId="07B6269A" w14:textId="51CFD30C" w:rsidR="00D17F7C" w:rsidRPr="00EA5F6F" w:rsidRDefault="00D17F7C" w:rsidP="00D17F7C">
      <w:pPr>
        <w:spacing w:line="360" w:lineRule="auto"/>
        <w:jc w:val="both"/>
        <w:rPr>
          <w:rFonts w:ascii="Times New Roman" w:hAnsi="Times New Roman" w:cs="Times New Roman"/>
          <w:color w:val="FF0000"/>
          <w:sz w:val="24"/>
          <w:szCs w:val="24"/>
        </w:rPr>
      </w:pPr>
      <w:bookmarkStart w:id="2" w:name="_Hlk177131773"/>
      <w:bookmarkEnd w:id="0"/>
      <w:r w:rsidRPr="00035C30">
        <w:rPr>
          <w:rFonts w:ascii="Times New Roman" w:hAnsi="Times New Roman" w:cs="Times New Roman"/>
          <w:sz w:val="24"/>
          <w:szCs w:val="24"/>
        </w:rPr>
        <w:t xml:space="preserve">Rozdział </w:t>
      </w:r>
      <w:r w:rsidR="009E7388">
        <w:rPr>
          <w:rFonts w:ascii="Times New Roman" w:hAnsi="Times New Roman" w:cs="Times New Roman"/>
          <w:sz w:val="24"/>
          <w:szCs w:val="24"/>
        </w:rPr>
        <w:t>trzeci</w:t>
      </w:r>
      <w:r w:rsidRPr="00035C30">
        <w:rPr>
          <w:rFonts w:ascii="Times New Roman" w:hAnsi="Times New Roman" w:cs="Times New Roman"/>
          <w:sz w:val="24"/>
          <w:szCs w:val="24"/>
        </w:rPr>
        <w:t xml:space="preserve"> pracy doktorskiej poświęcony jest przedstawieniu badań empirycznych oraz opracowanego na ich podstawie modelu wdrożeniowego. Rozdział ten składa się z trzech głównych sekcji: metodyki badań empirycznych, wyników badań empirycznych oraz opisu </w:t>
      </w:r>
      <w:r w:rsidRPr="00035C30">
        <w:rPr>
          <w:rFonts w:ascii="Times New Roman" w:hAnsi="Times New Roman" w:cs="Times New Roman"/>
          <w:sz w:val="24"/>
          <w:szCs w:val="24"/>
        </w:rPr>
        <w:lastRenderedPageBreak/>
        <w:t>modelu wdrożeniowego.</w:t>
      </w:r>
      <w:r>
        <w:rPr>
          <w:rFonts w:ascii="Times New Roman" w:hAnsi="Times New Roman" w:cs="Times New Roman"/>
          <w:color w:val="FF0000"/>
          <w:sz w:val="24"/>
          <w:szCs w:val="24"/>
        </w:rPr>
        <w:t xml:space="preserve"> </w:t>
      </w:r>
      <w:r w:rsidRPr="00035C30">
        <w:rPr>
          <w:rFonts w:ascii="Times New Roman" w:hAnsi="Times New Roman" w:cs="Times New Roman"/>
          <w:sz w:val="24"/>
          <w:szCs w:val="24"/>
        </w:rPr>
        <w:t xml:space="preserve">W </w:t>
      </w:r>
      <w:r>
        <w:rPr>
          <w:rFonts w:ascii="Times New Roman" w:hAnsi="Times New Roman" w:cs="Times New Roman"/>
          <w:sz w:val="24"/>
          <w:szCs w:val="24"/>
        </w:rPr>
        <w:t>pierwszej</w:t>
      </w:r>
      <w:r w:rsidRPr="00035C30">
        <w:rPr>
          <w:rFonts w:ascii="Times New Roman" w:hAnsi="Times New Roman" w:cs="Times New Roman"/>
          <w:sz w:val="24"/>
          <w:szCs w:val="24"/>
        </w:rPr>
        <w:t xml:space="preserve"> części </w:t>
      </w:r>
      <w:r>
        <w:rPr>
          <w:rFonts w:ascii="Times New Roman" w:hAnsi="Times New Roman" w:cs="Times New Roman"/>
          <w:sz w:val="24"/>
          <w:szCs w:val="24"/>
        </w:rPr>
        <w:t xml:space="preserve">tego rozdziału </w:t>
      </w:r>
      <w:r w:rsidRPr="00035C30">
        <w:rPr>
          <w:rFonts w:ascii="Times New Roman" w:hAnsi="Times New Roman" w:cs="Times New Roman"/>
          <w:sz w:val="24"/>
          <w:szCs w:val="24"/>
        </w:rPr>
        <w:t>szczegółowo opisano metodykę przeprowadzonych badań empirycznych. Przedstawiono</w:t>
      </w:r>
      <w:r>
        <w:rPr>
          <w:rFonts w:ascii="Times New Roman" w:hAnsi="Times New Roman" w:cs="Times New Roman"/>
          <w:sz w:val="24"/>
          <w:szCs w:val="24"/>
        </w:rPr>
        <w:t xml:space="preserve"> zastosowane techniki badawcze </w:t>
      </w:r>
      <w:r w:rsidRPr="00035C30">
        <w:rPr>
          <w:rFonts w:ascii="Times New Roman" w:hAnsi="Times New Roman" w:cs="Times New Roman"/>
          <w:sz w:val="24"/>
          <w:szCs w:val="24"/>
        </w:rPr>
        <w:t xml:space="preserve">oraz uzasadniono ich wybór w kontekście celów badania. Omówiono również proces doboru próby badawczej oraz narzędzia użyte do zbierania i analizy danych. Sekcja </w:t>
      </w:r>
      <w:r>
        <w:rPr>
          <w:rFonts w:ascii="Times New Roman" w:hAnsi="Times New Roman" w:cs="Times New Roman"/>
          <w:sz w:val="24"/>
          <w:szCs w:val="24"/>
        </w:rPr>
        <w:t>druga</w:t>
      </w:r>
      <w:r w:rsidRPr="00035C30">
        <w:rPr>
          <w:rFonts w:ascii="Times New Roman" w:hAnsi="Times New Roman" w:cs="Times New Roman"/>
          <w:sz w:val="24"/>
          <w:szCs w:val="24"/>
        </w:rPr>
        <w:t xml:space="preserve"> prezentuje szczegółowe wyniki przeprowadzonych badań. Zebrane dane zostały poddane analizie statystycznej oraz interpretacji, co pozwoliło na wyciągnięcie wniosków dotyczących badanego zjawiska. W tej części omówiono również, jak wyniki badań wpłynęły na rozwój teoretycznych założeń oraz na konstrukcję modelu wdrożeniowego. Przedstawiono kluczowe wnioski, które stanowią podstawę dla dalszych analiz i prac wdrożeniowych.</w:t>
      </w:r>
      <w:r>
        <w:rPr>
          <w:rFonts w:ascii="Times New Roman" w:hAnsi="Times New Roman" w:cs="Times New Roman"/>
          <w:color w:val="FF0000"/>
          <w:sz w:val="24"/>
          <w:szCs w:val="24"/>
        </w:rPr>
        <w:t xml:space="preserve"> </w:t>
      </w:r>
      <w:r w:rsidRPr="00035C30">
        <w:rPr>
          <w:rFonts w:ascii="Times New Roman" w:hAnsi="Times New Roman" w:cs="Times New Roman"/>
          <w:sz w:val="24"/>
          <w:szCs w:val="24"/>
        </w:rPr>
        <w:t>Ostatnia sekcja rozdziału skupia się na opisie opracowanego modelu wdrożeniowego. Model ten został zaprojektowany na podstawie wniosków wyciągniętych z badań empirycznych i ma na celu</w:t>
      </w:r>
      <w:r w:rsidRPr="00035C30">
        <w:rPr>
          <w:rFonts w:ascii="Times New Roman" w:hAnsi="Times New Roman" w:cs="Times New Roman"/>
          <w:color w:val="FF0000"/>
          <w:sz w:val="24"/>
          <w:szCs w:val="24"/>
        </w:rPr>
        <w:t xml:space="preserve"> </w:t>
      </w:r>
      <w:r w:rsidRPr="00EA5F6F">
        <w:rPr>
          <w:rFonts w:ascii="Times New Roman" w:hAnsi="Times New Roman" w:cs="Times New Roman"/>
          <w:bCs/>
          <w:color w:val="000000" w:themeColor="text1"/>
          <w:sz w:val="24"/>
          <w:szCs w:val="24"/>
        </w:rPr>
        <w:t xml:space="preserve">zastosowania narzędzi </w:t>
      </w:r>
      <w:proofErr w:type="spellStart"/>
      <w:r w:rsidRPr="00EA5F6F">
        <w:rPr>
          <w:rFonts w:ascii="Times New Roman" w:hAnsi="Times New Roman" w:cs="Times New Roman"/>
          <w:bCs/>
          <w:color w:val="000000" w:themeColor="text1"/>
          <w:sz w:val="24"/>
          <w:szCs w:val="24"/>
        </w:rPr>
        <w:t>lean</w:t>
      </w:r>
      <w:proofErr w:type="spellEnd"/>
      <w:r w:rsidRPr="00EA5F6F">
        <w:rPr>
          <w:rFonts w:ascii="Times New Roman" w:hAnsi="Times New Roman" w:cs="Times New Roman"/>
          <w:bCs/>
          <w:color w:val="000000" w:themeColor="text1"/>
          <w:sz w:val="24"/>
          <w:szCs w:val="24"/>
        </w:rPr>
        <w:t xml:space="preserve"> w transformacji przedsiębiorstwa produkcyjnego </w:t>
      </w:r>
      <w:proofErr w:type="spellStart"/>
      <w:r w:rsidRPr="00EA5F6F">
        <w:rPr>
          <w:rFonts w:ascii="Times New Roman" w:hAnsi="Times New Roman" w:cs="Times New Roman"/>
          <w:bCs/>
          <w:color w:val="000000" w:themeColor="text1"/>
          <w:sz w:val="24"/>
          <w:szCs w:val="24"/>
        </w:rPr>
        <w:t>Bischof</w:t>
      </w:r>
      <w:proofErr w:type="spellEnd"/>
      <w:r w:rsidRPr="00EA5F6F">
        <w:rPr>
          <w:rFonts w:ascii="Times New Roman" w:hAnsi="Times New Roman" w:cs="Times New Roman"/>
          <w:bCs/>
          <w:color w:val="000000" w:themeColor="text1"/>
          <w:sz w:val="24"/>
          <w:szCs w:val="24"/>
        </w:rPr>
        <w:t xml:space="preserve"> Klein w kierunku organizacji inteligentnej.</w:t>
      </w:r>
      <w:r>
        <w:rPr>
          <w:rFonts w:ascii="Times New Roman" w:hAnsi="Times New Roman" w:cs="Times New Roman"/>
          <w:color w:val="FF0000"/>
          <w:sz w:val="24"/>
          <w:szCs w:val="24"/>
        </w:rPr>
        <w:t xml:space="preserve"> </w:t>
      </w:r>
      <w:r w:rsidRPr="00035C30">
        <w:rPr>
          <w:rFonts w:ascii="Times New Roman" w:hAnsi="Times New Roman" w:cs="Times New Roman"/>
          <w:sz w:val="24"/>
          <w:szCs w:val="24"/>
        </w:rPr>
        <w:t>Szczegółowo omówiono jego strukturę, etapy wdrożenia oraz przewidywane korzyści. Przedstawiono także założenia dotyczące implementacji modelu w rzeczywistych warunkach oraz możliwe trudności, które mogą pojawić się podczas tego procesu.</w:t>
      </w:r>
      <w:r>
        <w:rPr>
          <w:rFonts w:ascii="Times New Roman" w:hAnsi="Times New Roman" w:cs="Times New Roman"/>
          <w:color w:val="FF0000"/>
          <w:sz w:val="24"/>
          <w:szCs w:val="24"/>
        </w:rPr>
        <w:t xml:space="preserve"> </w:t>
      </w:r>
      <w:r w:rsidRPr="00035C30">
        <w:rPr>
          <w:rFonts w:ascii="Times New Roman" w:hAnsi="Times New Roman" w:cs="Times New Roman"/>
          <w:sz w:val="24"/>
          <w:szCs w:val="24"/>
        </w:rPr>
        <w:t>Rozdział ten stanowi kluczowy element pracy, łączący teoretyczne analizy z praktycznymi aplikacjami, co pozwala na przełożenie wyników badań na realne rozwiązania wdrożeniowe.</w:t>
      </w:r>
    </w:p>
    <w:bookmarkEnd w:id="2"/>
    <w:p w14:paraId="71F391D2" w14:textId="77777777" w:rsidR="00D17F7C" w:rsidRPr="00EA5F6F" w:rsidRDefault="00D17F7C" w:rsidP="00D17F7C">
      <w:pPr>
        <w:spacing w:line="360" w:lineRule="auto"/>
        <w:jc w:val="both"/>
        <w:rPr>
          <w:rFonts w:ascii="Times New Roman" w:hAnsi="Times New Roman" w:cs="Times New Roman"/>
          <w:color w:val="000000" w:themeColor="text1"/>
          <w:sz w:val="24"/>
          <w:szCs w:val="24"/>
        </w:rPr>
      </w:pPr>
      <w:r w:rsidRPr="00EA5F6F">
        <w:rPr>
          <w:rFonts w:ascii="Times New Roman" w:hAnsi="Times New Roman" w:cs="Times New Roman"/>
          <w:color w:val="000000" w:themeColor="text1"/>
          <w:sz w:val="24"/>
          <w:szCs w:val="24"/>
        </w:rPr>
        <w:t>Ostatni rozdział pracy, stanowiący jej zakończenie, podsumowuje główne wnioski płynące z badań nad rolą narzędzi Lean Management w kształtowaniu organizacji inteligentnej. W rozdziale dokonano syntetycznej analizy wyników, podkreślając, jak skutecznie wybrane narzędzia Lean mogą wspierać rozwój cech charakterystycznych dla organizacji inteligentnej, takich jak elastyczność, innowacyjność i zdolność do adaptacji. Zwrócono uwagę na praktyczne implikacje badania dla menedżerów, wskazując na znaczenie integracji narzędzi Lean z nowoczesnymi strategiami zarządzania. Zakończenie odnosi się również do przyszłych kierunków badań, sugerując dalsze eksplorowanie synergii między Lean Management a organizacjami inteligentnymi.</w:t>
      </w:r>
    </w:p>
    <w:p w14:paraId="1460C7B5" w14:textId="77777777" w:rsidR="00CD560C" w:rsidRDefault="00CD560C"/>
    <w:sectPr w:rsidR="00CD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DF"/>
    <w:rsid w:val="009E7388"/>
    <w:rsid w:val="00BA2F15"/>
    <w:rsid w:val="00CD560C"/>
    <w:rsid w:val="00D17F7C"/>
    <w:rsid w:val="00D951DF"/>
    <w:rsid w:val="00E460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3CB7"/>
  <w15:chartTrackingRefBased/>
  <w15:docId w15:val="{FFCCA246-F722-4854-B1ED-62340BC9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7F7C"/>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645</Words>
  <Characters>3871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Mubea</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Chruściel, Pawel</dc:creator>
  <cp:keywords/>
  <dc:description/>
  <cp:lastModifiedBy>Chruściel, Pawel</cp:lastModifiedBy>
  <cp:revision>2</cp:revision>
  <dcterms:created xsi:type="dcterms:W3CDTF">2024-09-13T12:29:00Z</dcterms:created>
  <dcterms:modified xsi:type="dcterms:W3CDTF">2024-09-13T13:24:00Z</dcterms:modified>
</cp:coreProperties>
</file>