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42A7" w14:textId="77777777" w:rsidR="00C73544" w:rsidRDefault="00C73544" w:rsidP="00C73544">
      <w:pPr>
        <w:tabs>
          <w:tab w:val="left" w:pos="3765"/>
          <w:tab w:val="right" w:pos="9072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0D1E67D" wp14:editId="1F841A2F">
            <wp:simplePos x="0" y="0"/>
            <wp:positionH relativeFrom="column">
              <wp:posOffset>4743450</wp:posOffset>
            </wp:positionH>
            <wp:positionV relativeFrom="paragraph">
              <wp:posOffset>-38735</wp:posOffset>
            </wp:positionV>
            <wp:extent cx="1018540" cy="687705"/>
            <wp:effectExtent l="0" t="0" r="0" b="0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185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9ED4F92" wp14:editId="10126D5B">
            <wp:simplePos x="0" y="0"/>
            <wp:positionH relativeFrom="margin">
              <wp:posOffset>2124075</wp:posOffset>
            </wp:positionH>
            <wp:positionV relativeFrom="paragraph">
              <wp:posOffset>-228600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rFonts w:ascii="BarlowSCK-Regular" w:eastAsia="Calibri" w:hAnsi="BarlowSCK-Regular" w:cs="Calibri"/>
          <w:noProof/>
          <w:color w:val="3F4B80"/>
          <w:sz w:val="21"/>
          <w:szCs w:val="21"/>
          <w:lang w:eastAsia="pl-PL"/>
        </w:rPr>
        <w:drawing>
          <wp:anchor distT="0" distB="0" distL="114300" distR="114300" simplePos="0" relativeHeight="251659264" behindDoc="0" locked="0" layoutInCell="1" allowOverlap="1" wp14:anchorId="2DFA0351" wp14:editId="6B5E0A4C">
            <wp:simplePos x="0" y="0"/>
            <wp:positionH relativeFrom="margin">
              <wp:posOffset>-561975</wp:posOffset>
            </wp:positionH>
            <wp:positionV relativeFrom="paragraph">
              <wp:posOffset>-133350</wp:posOffset>
            </wp:positionV>
            <wp:extent cx="2334260" cy="866140"/>
            <wp:effectExtent l="0" t="0" r="889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DE49F" w14:textId="77777777" w:rsidR="00C73544" w:rsidRDefault="00C73544" w:rsidP="00EF2F62">
      <w:pPr>
        <w:jc w:val="right"/>
      </w:pPr>
    </w:p>
    <w:p w14:paraId="56888D70" w14:textId="77777777" w:rsidR="00C73544" w:rsidRDefault="00C73544" w:rsidP="00EF2F62">
      <w:pPr>
        <w:jc w:val="right"/>
      </w:pPr>
    </w:p>
    <w:p w14:paraId="4FA6EE2F" w14:textId="77777777" w:rsidR="00C73544" w:rsidRDefault="00C73544" w:rsidP="00EF2F62">
      <w:pPr>
        <w:jc w:val="right"/>
      </w:pPr>
    </w:p>
    <w:p w14:paraId="520C5B83" w14:textId="77777777" w:rsidR="00C73544" w:rsidRPr="00C73544" w:rsidRDefault="00C73544" w:rsidP="00C73544">
      <w:pPr>
        <w:spacing w:after="240"/>
        <w:jc w:val="center"/>
        <w:rPr>
          <w:rFonts w:ascii="Barlow SCK SemiBold" w:eastAsia="Calibri" w:hAnsi="Barlow SCK SemiBold" w:cs="Calibri"/>
          <w:color w:val="004B91"/>
          <w:sz w:val="24"/>
          <w:szCs w:val="24"/>
        </w:rPr>
      </w:pPr>
      <w:r w:rsidRPr="00C73544">
        <w:rPr>
          <w:rFonts w:ascii="Barlow SCK SemiBold" w:eastAsia="Calibri" w:hAnsi="Barlow SCK SemiBold" w:cs="Calibri"/>
          <w:color w:val="004B91"/>
          <w:sz w:val="24"/>
          <w:szCs w:val="24"/>
        </w:rPr>
        <w:t>Informacja o wynikach konkursu</w:t>
      </w:r>
    </w:p>
    <w:p w14:paraId="3F1F93A5" w14:textId="77777777" w:rsidR="00C73544" w:rsidRDefault="00C73544" w:rsidP="00C73544">
      <w:pPr>
        <w:spacing w:after="77"/>
        <w:ind w:left="3969"/>
        <w:jc w:val="both"/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1BDF794" wp14:editId="3FCFA6E2">
                <wp:extent cx="698297" cy="34696"/>
                <wp:effectExtent l="0" t="0" r="0" b="0"/>
                <wp:docPr id="1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7" cy="34696"/>
                          <a:chOff x="0" y="0"/>
                          <a:chExt cx="698297" cy="34696"/>
                        </a:xfrm>
                      </wpg:grpSpPr>
                      <wps:wsp>
                        <wps:cNvPr id="4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AE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A02243E" id="Group 1904" o:spid="_x0000_s1026" style="width:55pt;height:2.75pt;mso-position-horizontal-relative:char;mso-position-vertical-relative:line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">
                <v:shape id="Shape 2286" o:spid="_x0000_s1027" style="position:absolute;width:6982;height:346;visibility:visible;mso-wrap-style:square;v-text-anchor:top" coordsize="698297,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" path="m,l698297,r,34696l,34696,,e" fillcolor="#f8ae3a" stroked="f" strokeweight="0">
                  <v:stroke miterlimit="83231f" joinstyle="miter"/>
                  <v:path arrowok="t" textboxrect="0,0,698297,34696"/>
                </v:shape>
                <w10:anchorlock/>
              </v:group>
            </w:pict>
          </mc:Fallback>
        </mc:AlternateContent>
      </w:r>
    </w:p>
    <w:p w14:paraId="396FFFBA" w14:textId="77777777" w:rsidR="00C73544" w:rsidRPr="00C73544" w:rsidRDefault="00C73544" w:rsidP="00EF2F62">
      <w:pPr>
        <w:jc w:val="right"/>
        <w:rPr>
          <w:rFonts w:ascii="PT Serif" w:hAnsi="PT Serif"/>
          <w:sz w:val="18"/>
          <w:szCs w:val="18"/>
        </w:rPr>
      </w:pPr>
    </w:p>
    <w:p w14:paraId="18B253CC" w14:textId="50B15ED8" w:rsidR="00EF2F62" w:rsidRDefault="00C73544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Informacja o wynikach konkursu wraz z</w:t>
      </w:r>
      <w:r>
        <w:rPr>
          <w:rFonts w:ascii="PT Serif" w:hAnsi="PT Serif"/>
          <w:sz w:val="18"/>
          <w:szCs w:val="18"/>
        </w:rPr>
        <w:t> </w:t>
      </w:r>
      <w:r w:rsidRPr="00C73544">
        <w:rPr>
          <w:rFonts w:ascii="PT Serif" w:hAnsi="PT Serif"/>
          <w:sz w:val="18"/>
          <w:szCs w:val="18"/>
        </w:rPr>
        <w:t>uzasadnieniem, zgodnie z art. 119 ust. 3. Ustawy z dnia 20 lipca 2018 r. Prawo o szkolnictwie wyższym i nauce (Dz. U. z 20</w:t>
      </w:r>
      <w:r w:rsidR="002734B8">
        <w:rPr>
          <w:rFonts w:ascii="PT Serif" w:hAnsi="PT Serif"/>
          <w:sz w:val="18"/>
          <w:szCs w:val="18"/>
        </w:rPr>
        <w:t>2</w:t>
      </w:r>
      <w:r w:rsidR="00B46AD5">
        <w:rPr>
          <w:rFonts w:ascii="PT Serif" w:hAnsi="PT Serif"/>
          <w:sz w:val="18"/>
          <w:szCs w:val="18"/>
        </w:rPr>
        <w:t>2</w:t>
      </w:r>
      <w:r w:rsidRPr="00C73544">
        <w:rPr>
          <w:rFonts w:ascii="PT Serif" w:hAnsi="PT Serif"/>
          <w:sz w:val="18"/>
          <w:szCs w:val="18"/>
        </w:rPr>
        <w:t xml:space="preserve"> r., poz. </w:t>
      </w:r>
      <w:r w:rsidR="00B46AD5">
        <w:rPr>
          <w:rFonts w:ascii="PT Serif" w:hAnsi="PT Serif"/>
          <w:sz w:val="18"/>
          <w:szCs w:val="18"/>
        </w:rPr>
        <w:t>574</w:t>
      </w:r>
      <w:r w:rsidR="002734B8">
        <w:rPr>
          <w:rFonts w:ascii="PT Serif" w:hAnsi="PT Serif"/>
          <w:sz w:val="18"/>
          <w:szCs w:val="18"/>
        </w:rPr>
        <w:t xml:space="preserve"> z </w:t>
      </w:r>
      <w:proofErr w:type="spellStart"/>
      <w:r w:rsidR="002734B8">
        <w:rPr>
          <w:rFonts w:ascii="PT Serif" w:hAnsi="PT Serif"/>
          <w:sz w:val="18"/>
          <w:szCs w:val="18"/>
        </w:rPr>
        <w:t>późn</w:t>
      </w:r>
      <w:proofErr w:type="spellEnd"/>
      <w:r w:rsidR="002734B8">
        <w:rPr>
          <w:rFonts w:ascii="PT Serif" w:hAnsi="PT Serif"/>
          <w:sz w:val="18"/>
          <w:szCs w:val="18"/>
        </w:rPr>
        <w:t>. zm.</w:t>
      </w:r>
      <w:r w:rsidRPr="00C73544">
        <w:rPr>
          <w:rFonts w:ascii="PT Serif" w:hAnsi="PT Serif"/>
          <w:sz w:val="18"/>
          <w:szCs w:val="18"/>
        </w:rPr>
        <w:t>)</w:t>
      </w:r>
      <w:r w:rsidR="00301627">
        <w:rPr>
          <w:rFonts w:ascii="PT Serif" w:hAnsi="PT Serif"/>
          <w:sz w:val="18"/>
          <w:szCs w:val="18"/>
        </w:rPr>
        <w:t xml:space="preserve"> </w:t>
      </w:r>
    </w:p>
    <w:p w14:paraId="434407D9" w14:textId="77777777" w:rsidR="006A24CB" w:rsidRPr="00C73544" w:rsidRDefault="006A24CB" w:rsidP="00C73544">
      <w:pPr>
        <w:jc w:val="both"/>
        <w:rPr>
          <w:rFonts w:ascii="PT Serif" w:hAnsi="PT Serif"/>
          <w:sz w:val="18"/>
          <w:szCs w:val="18"/>
        </w:rPr>
      </w:pPr>
    </w:p>
    <w:p w14:paraId="0C4568B1" w14:textId="49C0106C" w:rsidR="00301627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KONKURS NA STANOWISKO:</w:t>
      </w:r>
      <w:r w:rsidR="00615C7F">
        <w:rPr>
          <w:rFonts w:ascii="PT Serif" w:hAnsi="PT Serif"/>
          <w:sz w:val="18"/>
          <w:szCs w:val="18"/>
        </w:rPr>
        <w:t xml:space="preserve"> adiunkt w grupie pracowników badawczo – dydaktycznych </w:t>
      </w:r>
    </w:p>
    <w:p w14:paraId="5DCE0EE3" w14:textId="574A761C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JEDNOSTKA ORGANIZACYJNA ZATRUDNIAJĄCA: </w:t>
      </w:r>
      <w:r w:rsidR="00615C7F">
        <w:rPr>
          <w:rFonts w:ascii="PT Serif" w:hAnsi="PT Serif"/>
          <w:sz w:val="18"/>
          <w:szCs w:val="18"/>
        </w:rPr>
        <w:t xml:space="preserve">Politechnika Śląska, Wydział Organizacji i Zarządzania, Katedra </w:t>
      </w:r>
      <w:r w:rsidR="000F39B5">
        <w:rPr>
          <w:rFonts w:ascii="PT Serif" w:hAnsi="PT Serif"/>
          <w:sz w:val="18"/>
          <w:szCs w:val="18"/>
        </w:rPr>
        <w:t>Inżynierii Produkcji</w:t>
      </w:r>
    </w:p>
    <w:p w14:paraId="451E0A55" w14:textId="0995BE34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DATA OGŁOSZENIA KONKURSU:  </w:t>
      </w:r>
      <w:r w:rsidR="00AE316F">
        <w:rPr>
          <w:rFonts w:ascii="PT Serif" w:hAnsi="PT Serif"/>
          <w:sz w:val="18"/>
          <w:szCs w:val="18"/>
        </w:rPr>
        <w:t>1</w:t>
      </w:r>
      <w:r w:rsidR="000F39B5">
        <w:rPr>
          <w:rFonts w:ascii="PT Serif" w:hAnsi="PT Serif"/>
          <w:sz w:val="18"/>
          <w:szCs w:val="18"/>
        </w:rPr>
        <w:t>6.10</w:t>
      </w:r>
      <w:r w:rsidR="00AE316F">
        <w:rPr>
          <w:rFonts w:ascii="PT Serif" w:hAnsi="PT Serif"/>
          <w:sz w:val="18"/>
          <w:szCs w:val="18"/>
        </w:rPr>
        <w:t>.2023</w:t>
      </w:r>
    </w:p>
    <w:p w14:paraId="2C7F3FFD" w14:textId="18FD9FA0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TERMIN SKŁADANIA OFERT:  </w:t>
      </w:r>
      <w:r w:rsidR="00AE316F">
        <w:rPr>
          <w:rFonts w:ascii="PT Serif" w:hAnsi="PT Serif"/>
          <w:sz w:val="18"/>
          <w:szCs w:val="18"/>
        </w:rPr>
        <w:t>1</w:t>
      </w:r>
      <w:r w:rsidR="000F39B5">
        <w:rPr>
          <w:rFonts w:ascii="PT Serif" w:hAnsi="PT Serif"/>
          <w:sz w:val="18"/>
          <w:szCs w:val="18"/>
        </w:rPr>
        <w:t>5.11</w:t>
      </w:r>
      <w:r w:rsidR="00AE316F">
        <w:rPr>
          <w:rFonts w:ascii="PT Serif" w:hAnsi="PT Serif"/>
          <w:sz w:val="18"/>
          <w:szCs w:val="18"/>
        </w:rPr>
        <w:t>.2023</w:t>
      </w:r>
    </w:p>
    <w:p w14:paraId="28C68FF9" w14:textId="261D7AA0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TERMIN </w:t>
      </w:r>
      <w:r w:rsidR="002734B8">
        <w:rPr>
          <w:rFonts w:ascii="PT Serif" w:hAnsi="PT Serif"/>
          <w:sz w:val="18"/>
          <w:szCs w:val="18"/>
        </w:rPr>
        <w:t>POSIEDZENIA KOMISJI</w:t>
      </w:r>
      <w:r w:rsidRPr="00C73544">
        <w:rPr>
          <w:rFonts w:ascii="PT Serif" w:hAnsi="PT Serif"/>
          <w:sz w:val="18"/>
          <w:szCs w:val="18"/>
        </w:rPr>
        <w:t xml:space="preserve">:  </w:t>
      </w:r>
      <w:r w:rsidR="000F39B5">
        <w:rPr>
          <w:rFonts w:ascii="PT Serif" w:hAnsi="PT Serif"/>
          <w:sz w:val="18"/>
          <w:szCs w:val="18"/>
        </w:rPr>
        <w:t>7.12</w:t>
      </w:r>
      <w:r w:rsidR="00AE316F">
        <w:rPr>
          <w:rFonts w:ascii="PT Serif" w:hAnsi="PT Serif"/>
          <w:sz w:val="18"/>
          <w:szCs w:val="18"/>
        </w:rPr>
        <w:t>.2023</w:t>
      </w:r>
    </w:p>
    <w:p w14:paraId="648E0CBC" w14:textId="07082AD5" w:rsidR="00EF2F62" w:rsidRPr="00C73544" w:rsidRDefault="00301627" w:rsidP="00C73544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ILOŚĆ </w:t>
      </w:r>
      <w:proofErr w:type="gramStart"/>
      <w:r>
        <w:rPr>
          <w:rFonts w:ascii="PT Serif" w:hAnsi="PT Serif"/>
          <w:sz w:val="18"/>
          <w:szCs w:val="18"/>
        </w:rPr>
        <w:t xml:space="preserve">ZGŁOSZEŃ:  </w:t>
      </w:r>
      <w:r w:rsidR="000F39B5">
        <w:rPr>
          <w:rFonts w:ascii="PT Serif" w:hAnsi="PT Serif"/>
          <w:sz w:val="18"/>
          <w:szCs w:val="18"/>
        </w:rPr>
        <w:t>2</w:t>
      </w:r>
      <w:proofErr w:type="gramEnd"/>
    </w:p>
    <w:p w14:paraId="388B7ADD" w14:textId="09738131" w:rsidR="00EF2F62" w:rsidRDefault="00EF2F62" w:rsidP="00EF2F62">
      <w:pPr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KANDYDAT </w:t>
      </w:r>
      <w:r w:rsidR="002734B8">
        <w:rPr>
          <w:rFonts w:ascii="PT Serif" w:hAnsi="PT Serif"/>
          <w:sz w:val="18"/>
          <w:szCs w:val="18"/>
        </w:rPr>
        <w:t>REK</w:t>
      </w:r>
      <w:r w:rsidR="00DE27B7">
        <w:rPr>
          <w:rFonts w:ascii="PT Serif" w:hAnsi="PT Serif"/>
          <w:sz w:val="18"/>
          <w:szCs w:val="18"/>
        </w:rPr>
        <w:t>O</w:t>
      </w:r>
      <w:r w:rsidR="002734B8">
        <w:rPr>
          <w:rFonts w:ascii="PT Serif" w:hAnsi="PT Serif"/>
          <w:sz w:val="18"/>
          <w:szCs w:val="18"/>
        </w:rPr>
        <w:t xml:space="preserve">MENDOWANY DO </w:t>
      </w:r>
      <w:proofErr w:type="gramStart"/>
      <w:r w:rsidR="002734B8">
        <w:rPr>
          <w:rFonts w:ascii="PT Serif" w:hAnsi="PT Serif"/>
          <w:sz w:val="18"/>
          <w:szCs w:val="18"/>
        </w:rPr>
        <w:t>ZATRUDNIENIA</w:t>
      </w:r>
      <w:r w:rsidRPr="00C73544">
        <w:rPr>
          <w:rFonts w:ascii="PT Serif" w:hAnsi="PT Serif"/>
          <w:sz w:val="18"/>
          <w:szCs w:val="18"/>
        </w:rPr>
        <w:t xml:space="preserve">: </w:t>
      </w:r>
      <w:r w:rsidR="00615C7F">
        <w:rPr>
          <w:rFonts w:ascii="PT Serif" w:hAnsi="PT Serif"/>
          <w:sz w:val="18"/>
          <w:szCs w:val="18"/>
        </w:rPr>
        <w:t xml:space="preserve"> </w:t>
      </w:r>
      <w:r w:rsidR="00AE316F">
        <w:rPr>
          <w:rFonts w:ascii="PT Serif" w:hAnsi="PT Serif"/>
          <w:sz w:val="18"/>
          <w:szCs w:val="18"/>
        </w:rPr>
        <w:t>dr</w:t>
      </w:r>
      <w:proofErr w:type="gramEnd"/>
      <w:r w:rsidR="00AE316F">
        <w:rPr>
          <w:rFonts w:ascii="PT Serif" w:hAnsi="PT Serif"/>
          <w:sz w:val="18"/>
          <w:szCs w:val="18"/>
        </w:rPr>
        <w:t xml:space="preserve"> </w:t>
      </w:r>
      <w:r w:rsidR="000F39B5">
        <w:rPr>
          <w:rFonts w:ascii="PT Serif" w:hAnsi="PT Serif"/>
          <w:sz w:val="18"/>
          <w:szCs w:val="18"/>
        </w:rPr>
        <w:t>inż. Rafał Łuszczyna</w:t>
      </w:r>
    </w:p>
    <w:p w14:paraId="740D3009" w14:textId="77777777" w:rsidR="006B3DAA" w:rsidRPr="00C73544" w:rsidRDefault="006B3DAA" w:rsidP="00EF2F62">
      <w:pPr>
        <w:rPr>
          <w:rFonts w:ascii="PT Serif" w:hAnsi="PT Serif"/>
          <w:sz w:val="18"/>
          <w:szCs w:val="18"/>
        </w:rPr>
      </w:pPr>
    </w:p>
    <w:p w14:paraId="59F53FB5" w14:textId="77777777" w:rsidR="00301627" w:rsidRDefault="00EF2F62" w:rsidP="00CD7BB2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UZASADNIENIE:</w:t>
      </w:r>
    </w:p>
    <w:p w14:paraId="297520F3" w14:textId="4239A951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Spośród wszystkich kandydatów Pan dr 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 xml:space="preserve">inż. Rafał Łuszczyna </w:t>
      </w:r>
      <w:r w:rsidR="00AE53EE">
        <w:rPr>
          <w:rFonts w:ascii="PT Serif" w:eastAsia="Times New Roman" w:hAnsi="PT Serif" w:cs="Arial"/>
          <w:color w:val="000000"/>
          <w:sz w:val="18"/>
          <w:szCs w:val="18"/>
        </w:rPr>
        <w:t>w największym stopniu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 xml:space="preserve"> 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spełnił wszystkie wymagania ujęte w ogłoszeniu konkursowym. </w:t>
      </w:r>
    </w:p>
    <w:p w14:paraId="0D7DD00A" w14:textId="1AD92F40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Je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go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 dorobek naukowy oraz kompetencje dydaktyczne i doświadczenie organizacyjne w pełni spełniają oczekiwania pracodawcy. </w:t>
      </w:r>
    </w:p>
    <w:p w14:paraId="2EA2C73B" w14:textId="2F58A5C9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Także je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go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 plany, odnośnie do dalszej pracy i rozwoju naukowego, dydaktycznego i organizacyjne okazały się najbardziej zbieżne ze strategią Katedry 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Inżynierii Produkcji.</w:t>
      </w:r>
    </w:p>
    <w:p w14:paraId="35C1F3BB" w14:textId="73F90786" w:rsid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W pełni zasadnym jest zatem wybór Pan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 xml:space="preserve">a dr inż. Rafała </w:t>
      </w:r>
      <w:proofErr w:type="gramStart"/>
      <w:r w:rsidR="000F39B5">
        <w:rPr>
          <w:rFonts w:ascii="PT Serif" w:eastAsia="Times New Roman" w:hAnsi="PT Serif" w:cs="Arial"/>
          <w:color w:val="000000"/>
          <w:sz w:val="18"/>
          <w:szCs w:val="18"/>
        </w:rPr>
        <w:t>Łuszczyna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,</w:t>
      </w:r>
      <w:proofErr w:type="gramEnd"/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 jako kandydat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a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 do zatrudnienia na stanowisku adiunkta, w grupie pracowników badawczo-dydaktycznych w </w:t>
      </w:r>
      <w:r w:rsidR="00470827">
        <w:rPr>
          <w:rFonts w:ascii="PT Serif" w:eastAsia="Times New Roman" w:hAnsi="PT Serif" w:cs="Arial"/>
          <w:color w:val="000000"/>
          <w:sz w:val="18"/>
          <w:szCs w:val="18"/>
        </w:rPr>
        <w:t>K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atedrze 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Inżynierii Produkcji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 na Wydziale Organizacji i Zarządzania w Zabrzu.  </w:t>
      </w:r>
    </w:p>
    <w:p w14:paraId="2FC53AAE" w14:textId="55E2A64A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sz w:val="18"/>
          <w:szCs w:val="18"/>
        </w:rPr>
      </w:pPr>
      <w:r>
        <w:rPr>
          <w:rFonts w:ascii="PT Serif" w:eastAsia="Times New Roman" w:hAnsi="PT Serif" w:cs="Arial"/>
          <w:color w:val="000000"/>
          <w:sz w:val="18"/>
          <w:szCs w:val="18"/>
        </w:rPr>
        <w:t>Komisja konkursowa w głosowaniu tajnym jednomyślnie rekomendowała w/w Kandydat</w:t>
      </w:r>
      <w:r w:rsidR="000F39B5">
        <w:rPr>
          <w:rFonts w:ascii="PT Serif" w:eastAsia="Times New Roman" w:hAnsi="PT Serif" w:cs="Arial"/>
          <w:color w:val="000000"/>
          <w:sz w:val="18"/>
          <w:szCs w:val="18"/>
        </w:rPr>
        <w:t>a</w:t>
      </w:r>
      <w:r>
        <w:rPr>
          <w:rFonts w:ascii="PT Serif" w:eastAsia="Times New Roman" w:hAnsi="PT Serif" w:cs="Arial"/>
          <w:color w:val="000000"/>
          <w:sz w:val="18"/>
          <w:szCs w:val="18"/>
        </w:rPr>
        <w:t xml:space="preserve"> do zatrudnienia na stanowisku adiunkta badawczo – dydaktycznego </w:t>
      </w:r>
      <w:r>
        <w:rPr>
          <w:rFonts w:ascii="PT Serif" w:hAnsi="PT Serif"/>
          <w:sz w:val="18"/>
          <w:szCs w:val="18"/>
        </w:rPr>
        <w:t xml:space="preserve">w Katedrze </w:t>
      </w:r>
      <w:r w:rsidR="000F39B5">
        <w:rPr>
          <w:rFonts w:ascii="PT Serif" w:hAnsi="PT Serif"/>
          <w:sz w:val="18"/>
          <w:szCs w:val="18"/>
        </w:rPr>
        <w:t>Inżynierii Produkcji</w:t>
      </w:r>
      <w:r w:rsidRPr="00615C7F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Wydziału Organizacji i Zarządzania Politechniki Śląskiej.</w:t>
      </w:r>
    </w:p>
    <w:p w14:paraId="162E7686" w14:textId="77777777" w:rsidR="006B3DAA" w:rsidRPr="00C73544" w:rsidRDefault="006B3DAA" w:rsidP="00EF2F62">
      <w:pPr>
        <w:rPr>
          <w:rFonts w:ascii="PT Serif" w:hAnsi="PT Serif"/>
          <w:sz w:val="18"/>
          <w:szCs w:val="18"/>
        </w:rPr>
      </w:pPr>
    </w:p>
    <w:p w14:paraId="463C3509" w14:textId="77777777" w:rsidR="00C13D53" w:rsidRDefault="00301627" w:rsidP="00CD7BB2">
      <w:pPr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Przewodniczący</w:t>
      </w:r>
      <w:r w:rsidR="00EF2F62" w:rsidRPr="00C73544">
        <w:rPr>
          <w:rFonts w:ascii="PT Serif" w:hAnsi="PT Serif"/>
          <w:sz w:val="18"/>
          <w:szCs w:val="18"/>
        </w:rPr>
        <w:t xml:space="preserve"> komisji konkursowej </w:t>
      </w:r>
    </w:p>
    <w:p w14:paraId="5B6F1DAA" w14:textId="60965D2A" w:rsidR="003F57DE" w:rsidRPr="00615C7F" w:rsidRDefault="00C13D53" w:rsidP="00C13D53">
      <w:pPr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         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>Prof. dr hab. inż. Jan Kaźmierczak</w:t>
      </w:r>
      <w:r w:rsidR="00EF2F62" w:rsidRPr="00C73544">
        <w:rPr>
          <w:rFonts w:ascii="PT Serif" w:hAnsi="PT Serif"/>
          <w:sz w:val="18"/>
          <w:szCs w:val="18"/>
        </w:rPr>
        <w:t xml:space="preserve">      </w:t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</w:p>
    <w:sectPr w:rsidR="003F57DE" w:rsidRPr="0061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SCK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altName w:val="Bookman Old Style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62"/>
    <w:rsid w:val="0002278C"/>
    <w:rsid w:val="000F39B5"/>
    <w:rsid w:val="00150082"/>
    <w:rsid w:val="001703D4"/>
    <w:rsid w:val="00186EB9"/>
    <w:rsid w:val="002734B8"/>
    <w:rsid w:val="00301627"/>
    <w:rsid w:val="003F57DE"/>
    <w:rsid w:val="00427B2F"/>
    <w:rsid w:val="00470827"/>
    <w:rsid w:val="004B425F"/>
    <w:rsid w:val="00615C7F"/>
    <w:rsid w:val="0068640B"/>
    <w:rsid w:val="006A24CB"/>
    <w:rsid w:val="006B3DAA"/>
    <w:rsid w:val="008736A4"/>
    <w:rsid w:val="00AE316F"/>
    <w:rsid w:val="00AE53EE"/>
    <w:rsid w:val="00B46AD5"/>
    <w:rsid w:val="00B769FA"/>
    <w:rsid w:val="00C13D53"/>
    <w:rsid w:val="00C44DF4"/>
    <w:rsid w:val="00C73544"/>
    <w:rsid w:val="00CD7BB2"/>
    <w:rsid w:val="00DE27B7"/>
    <w:rsid w:val="00E614AC"/>
    <w:rsid w:val="00EF2F62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BC08"/>
  <w15:chartTrackingRefBased/>
  <w15:docId w15:val="{33FA0C08-46DA-4CB4-855D-F288598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Starak</dc:creator>
  <cp:keywords/>
  <dc:description/>
  <cp:lastModifiedBy>Jolanta Marciniak</cp:lastModifiedBy>
  <cp:revision>2</cp:revision>
  <cp:lastPrinted>2023-06-06T11:14:00Z</cp:lastPrinted>
  <dcterms:created xsi:type="dcterms:W3CDTF">2023-12-12T11:48:00Z</dcterms:created>
  <dcterms:modified xsi:type="dcterms:W3CDTF">2023-12-12T11:48:00Z</dcterms:modified>
</cp:coreProperties>
</file>