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D2302FF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BF73EAF" w14:textId="77777777" w:rsidR="00E95A5E" w:rsidRDefault="00F3434C" w:rsidP="00E95A5E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 w:rsidR="00E95A5E">
        <w:rPr>
          <w:rFonts w:ascii="PT Serif" w:hAnsi="PT Serif"/>
          <w:b/>
          <w:sz w:val="18"/>
          <w:szCs w:val="18"/>
        </w:rPr>
        <w:t>Pomiary szybką kamerą termowizyjną</w:t>
      </w:r>
    </w:p>
    <w:p w14:paraId="47D2024E" w14:textId="672C948A" w:rsidR="00F3434C" w:rsidRDefault="00F3434C" w:rsidP="00F3434C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</w:p>
    <w:p w14:paraId="7CA7DAED" w14:textId="77777777" w:rsidR="00F3434C" w:rsidRDefault="00F3434C" w:rsidP="00F3434C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</w:p>
    <w:p w14:paraId="4336EF1E" w14:textId="77777777" w:rsidR="00F3434C" w:rsidRPr="004D448F" w:rsidRDefault="00F3434C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B346A9E" w14:textId="77777777" w:rsidR="008776C1" w:rsidRPr="00035D36" w:rsidRDefault="008776C1" w:rsidP="00F3434C">
      <w:pPr>
        <w:ind w:left="36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11A7D30" w14:textId="77777777" w:rsidR="00F3434C" w:rsidRDefault="008776C1" w:rsidP="00F3434C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888D0FF" w14:textId="2837833E" w:rsidR="00F3434C" w:rsidRPr="00F3434C" w:rsidRDefault="00990E2E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b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 xml:space="preserve">termin realizacji zamówienia jest liczony od daty udzielenia zamówienia: </w:t>
      </w:r>
      <w:r w:rsidR="00F3434C" w:rsidRPr="00F3434C">
        <w:rPr>
          <w:rFonts w:ascii="PT Serif" w:hAnsi="PT Serif"/>
          <w:sz w:val="18"/>
          <w:szCs w:val="18"/>
        </w:rPr>
        <w:t>do 10 tygodniu (w zależności od aktualnych warunków pogodowych) z zastrzeżeniem gotowości do podjęcia badań</w:t>
      </w:r>
      <w:r w:rsidR="00280340">
        <w:rPr>
          <w:rFonts w:ascii="PT Serif" w:hAnsi="PT Serif"/>
          <w:sz w:val="18"/>
          <w:szCs w:val="18"/>
        </w:rPr>
        <w:t xml:space="preserve"> i pomiarów kamerą termowizyjną w warunkach</w:t>
      </w:r>
      <w:bookmarkStart w:id="0" w:name="_GoBack"/>
      <w:bookmarkEnd w:id="0"/>
      <w:r w:rsidR="00F3434C" w:rsidRPr="00F3434C">
        <w:rPr>
          <w:rFonts w:ascii="PT Serif" w:hAnsi="PT Serif"/>
          <w:sz w:val="18"/>
          <w:szCs w:val="18"/>
        </w:rPr>
        <w:t xml:space="preserve"> poligonowych do </w:t>
      </w:r>
      <w:r w:rsidR="007C25F6">
        <w:rPr>
          <w:rFonts w:ascii="PT Serif" w:hAnsi="PT Serif"/>
          <w:sz w:val="18"/>
          <w:szCs w:val="18"/>
        </w:rPr>
        <w:t>2 dni roboczych</w:t>
      </w:r>
      <w:r w:rsidR="00F3434C" w:rsidRPr="00F3434C">
        <w:rPr>
          <w:rFonts w:ascii="PT Serif" w:hAnsi="PT Serif"/>
          <w:sz w:val="18"/>
          <w:szCs w:val="18"/>
        </w:rPr>
        <w:t xml:space="preserve"> od daty wybrania wykonawcy</w:t>
      </w:r>
      <w:r w:rsidR="00F3434C">
        <w:rPr>
          <w:rFonts w:ascii="PT Serif" w:hAnsi="PT Serif"/>
          <w:sz w:val="18"/>
          <w:szCs w:val="18"/>
        </w:rPr>
        <w:t>,</w:t>
      </w:r>
    </w:p>
    <w:p w14:paraId="193EA15D" w14:textId="03652605" w:rsidR="008776C1" w:rsidRDefault="00990E2E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>warunki płatności:</w:t>
      </w:r>
      <w:r w:rsidR="00F3434C" w:rsidRPr="00F3434C">
        <w:rPr>
          <w:rFonts w:ascii="PT Serif" w:hAnsi="PT Serif"/>
          <w:sz w:val="18"/>
          <w:szCs w:val="18"/>
        </w:rPr>
        <w:t xml:space="preserve"> 30 </w:t>
      </w:r>
      <w:r w:rsidR="008776C1" w:rsidRPr="00F3434C">
        <w:rPr>
          <w:rFonts w:ascii="PT Serif" w:hAnsi="PT Serif"/>
          <w:sz w:val="18"/>
          <w:szCs w:val="18"/>
        </w:rPr>
        <w:t xml:space="preserve"> dni od daty złożenia faktury</w:t>
      </w:r>
      <w:r w:rsidR="00F3434C">
        <w:rPr>
          <w:rFonts w:ascii="PT Serif" w:hAnsi="PT Serif"/>
          <w:sz w:val="18"/>
          <w:szCs w:val="18"/>
        </w:rPr>
        <w:t>.</w:t>
      </w:r>
      <w:r w:rsidR="008776C1" w:rsidRPr="00F3434C">
        <w:rPr>
          <w:rFonts w:ascii="PT Serif" w:hAnsi="PT Serif"/>
          <w:sz w:val="18"/>
          <w:szCs w:val="18"/>
        </w:rPr>
        <w:t xml:space="preserve"> </w:t>
      </w:r>
    </w:p>
    <w:p w14:paraId="5A70378D" w14:textId="5E51177D" w:rsidR="00990E2E" w:rsidRPr="00990E2E" w:rsidRDefault="00990E2E" w:rsidP="00F3434C">
      <w:pPr>
        <w:jc w:val="both"/>
      </w:pPr>
      <w:r>
        <w:rPr>
          <w:rFonts w:ascii="PT Serif" w:hAnsi="PT Serif"/>
          <w:sz w:val="18"/>
          <w:szCs w:val="18"/>
        </w:rPr>
        <w:t>d) Typ i model kamery termowizyjnej……………………………………………………………………………………………….</w:t>
      </w:r>
    </w:p>
    <w:p w14:paraId="3E20C5D4" w14:textId="31FE8EE6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61A80090" w14:textId="527115DD" w:rsidR="00573D87" w:rsidRDefault="00573D87" w:rsidP="00573D87">
      <w:pPr>
        <w:pStyle w:val="Akapitzlist"/>
        <w:numPr>
          <w:ilvl w:val="1"/>
          <w:numId w:val="75"/>
        </w:numPr>
        <w:spacing w:line="256" w:lineRule="auto"/>
        <w:jc w:val="both"/>
      </w:pPr>
      <w:bookmarkStart w:id="1" w:name="_Hlk147843610"/>
      <w:r>
        <w:t xml:space="preserve">Oświadczam, że posiadam doświadczenie w realizacji min. 3  pomiarów w zakresie zjawisk szybkozmiennych w warunkach poligonowych. </w:t>
      </w:r>
      <w:bookmarkEnd w:id="1"/>
    </w:p>
    <w:p w14:paraId="0A523015" w14:textId="7DE9402D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0CF2" w14:textId="77777777" w:rsidR="0002739D" w:rsidRDefault="0002739D" w:rsidP="00C86DEC">
      <w:pPr>
        <w:spacing w:after="0" w:line="240" w:lineRule="auto"/>
      </w:pPr>
      <w:r>
        <w:separator/>
      </w:r>
    </w:p>
  </w:endnote>
  <w:endnote w:type="continuationSeparator" w:id="0">
    <w:p w14:paraId="19E98527" w14:textId="77777777" w:rsidR="0002739D" w:rsidRDefault="0002739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2061" w14:textId="77777777" w:rsidR="0002739D" w:rsidRDefault="0002739D" w:rsidP="00C86DEC">
      <w:pPr>
        <w:spacing w:after="0" w:line="240" w:lineRule="auto"/>
      </w:pPr>
      <w:r>
        <w:separator/>
      </w:r>
    </w:p>
  </w:footnote>
  <w:footnote w:type="continuationSeparator" w:id="0">
    <w:p w14:paraId="093F4F84" w14:textId="77777777" w:rsidR="0002739D" w:rsidRDefault="0002739D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D61E1"/>
    <w:multiLevelType w:val="multilevel"/>
    <w:tmpl w:val="5B30CE00"/>
    <w:lvl w:ilvl="0">
      <w:start w:val="3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Serif" w:hAnsi="PT Serif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Serif" w:hAnsi="PT Serif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Serif" w:hAnsi="PT Serif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Serif" w:hAnsi="PT Serif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Serif" w:hAnsi="PT Serif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Serif" w:hAnsi="PT Serif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Serif" w:hAnsi="PT Serif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Serif" w:hAnsi="PT Serif" w:hint="default"/>
        <w:sz w:val="18"/>
      </w:r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D6BA3"/>
    <w:multiLevelType w:val="multilevel"/>
    <w:tmpl w:val="1714C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6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4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6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8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1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8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6B6D72E7"/>
    <w:multiLevelType w:val="hybridMultilevel"/>
    <w:tmpl w:val="91DE8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7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abstractNum w:abstractNumId="74" w15:restartNumberingAfterBreak="0">
    <w:nsid w:val="7D7B2F0A"/>
    <w:multiLevelType w:val="hybridMultilevel"/>
    <w:tmpl w:val="9134D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43"/>
  </w:num>
  <w:num w:numId="4">
    <w:abstractNumId w:val="10"/>
  </w:num>
  <w:num w:numId="5">
    <w:abstractNumId w:val="65"/>
  </w:num>
  <w:num w:numId="6">
    <w:abstractNumId w:val="73"/>
  </w:num>
  <w:num w:numId="7">
    <w:abstractNumId w:val="57"/>
  </w:num>
  <w:num w:numId="8">
    <w:abstractNumId w:val="50"/>
  </w:num>
  <w:num w:numId="9">
    <w:abstractNumId w:val="35"/>
  </w:num>
  <w:num w:numId="10">
    <w:abstractNumId w:val="22"/>
  </w:num>
  <w:num w:numId="11">
    <w:abstractNumId w:val="69"/>
  </w:num>
  <w:num w:numId="12">
    <w:abstractNumId w:val="2"/>
  </w:num>
  <w:num w:numId="13">
    <w:abstractNumId w:val="58"/>
  </w:num>
  <w:num w:numId="14">
    <w:abstractNumId w:val="23"/>
  </w:num>
  <w:num w:numId="15">
    <w:abstractNumId w:val="51"/>
  </w:num>
  <w:num w:numId="16">
    <w:abstractNumId w:val="1"/>
  </w:num>
  <w:num w:numId="17">
    <w:abstractNumId w:val="29"/>
  </w:num>
  <w:num w:numId="18">
    <w:abstractNumId w:val="38"/>
  </w:num>
  <w:num w:numId="19">
    <w:abstractNumId w:val="59"/>
  </w:num>
  <w:num w:numId="20">
    <w:abstractNumId w:val="49"/>
  </w:num>
  <w:num w:numId="21">
    <w:abstractNumId w:val="11"/>
  </w:num>
  <w:num w:numId="22">
    <w:abstractNumId w:val="33"/>
  </w:num>
  <w:num w:numId="23">
    <w:abstractNumId w:val="18"/>
  </w:num>
  <w:num w:numId="24">
    <w:abstractNumId w:val="53"/>
  </w:num>
  <w:num w:numId="25">
    <w:abstractNumId w:val="27"/>
  </w:num>
  <w:num w:numId="26">
    <w:abstractNumId w:val="61"/>
  </w:num>
  <w:num w:numId="27">
    <w:abstractNumId w:val="24"/>
  </w:num>
  <w:num w:numId="28">
    <w:abstractNumId w:val="52"/>
  </w:num>
  <w:num w:numId="29">
    <w:abstractNumId w:val="60"/>
  </w:num>
  <w:num w:numId="30">
    <w:abstractNumId w:val="5"/>
  </w:num>
  <w:num w:numId="31">
    <w:abstractNumId w:val="63"/>
  </w:num>
  <w:num w:numId="32">
    <w:abstractNumId w:val="46"/>
  </w:num>
  <w:num w:numId="33">
    <w:abstractNumId w:val="32"/>
  </w:num>
  <w:num w:numId="34">
    <w:abstractNumId w:val="68"/>
  </w:num>
  <w:num w:numId="35">
    <w:abstractNumId w:val="67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5"/>
  </w:num>
  <w:num w:numId="41">
    <w:abstractNumId w:val="40"/>
  </w:num>
  <w:num w:numId="42">
    <w:abstractNumId w:val="26"/>
  </w:num>
  <w:num w:numId="43">
    <w:abstractNumId w:val="15"/>
  </w:num>
  <w:num w:numId="44">
    <w:abstractNumId w:val="14"/>
  </w:num>
  <w:num w:numId="45">
    <w:abstractNumId w:val="70"/>
  </w:num>
  <w:num w:numId="46">
    <w:abstractNumId w:val="13"/>
  </w:num>
  <w:num w:numId="47">
    <w:abstractNumId w:val="39"/>
  </w:num>
  <w:num w:numId="48">
    <w:abstractNumId w:val="31"/>
  </w:num>
  <w:num w:numId="49">
    <w:abstractNumId w:val="45"/>
  </w:num>
  <w:num w:numId="50">
    <w:abstractNumId w:val="66"/>
  </w:num>
  <w:num w:numId="51">
    <w:abstractNumId w:val="0"/>
  </w:num>
  <w:num w:numId="52">
    <w:abstractNumId w:val="34"/>
  </w:num>
  <w:num w:numId="53">
    <w:abstractNumId w:val="47"/>
  </w:num>
  <w:num w:numId="54">
    <w:abstractNumId w:val="17"/>
  </w:num>
  <w:num w:numId="55">
    <w:abstractNumId w:val="64"/>
  </w:num>
  <w:num w:numId="56">
    <w:abstractNumId w:val="21"/>
  </w:num>
  <w:num w:numId="57">
    <w:abstractNumId w:val="19"/>
  </w:num>
  <w:num w:numId="58">
    <w:abstractNumId w:val="36"/>
  </w:num>
  <w:num w:numId="59">
    <w:abstractNumId w:val="54"/>
  </w:num>
  <w:num w:numId="60">
    <w:abstractNumId w:val="20"/>
  </w:num>
  <w:num w:numId="61">
    <w:abstractNumId w:val="55"/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</w:num>
  <w:num w:numId="66">
    <w:abstractNumId w:val="56"/>
  </w:num>
  <w:num w:numId="67">
    <w:abstractNumId w:val="8"/>
  </w:num>
  <w:num w:numId="68">
    <w:abstractNumId w:val="37"/>
  </w:num>
  <w:num w:numId="69">
    <w:abstractNumId w:val="71"/>
  </w:num>
  <w:num w:numId="70">
    <w:abstractNumId w:val="72"/>
  </w:num>
  <w:num w:numId="71">
    <w:abstractNumId w:val="30"/>
  </w:num>
  <w:num w:numId="72">
    <w:abstractNumId w:val="74"/>
  </w:num>
  <w:num w:numId="73">
    <w:abstractNumId w:val="12"/>
  </w:num>
  <w:num w:numId="74">
    <w:abstractNumId w:val="62"/>
  </w:num>
  <w:num w:numId="75">
    <w:abstractNumId w:val="1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39D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3FCA"/>
    <w:rsid w:val="001F4704"/>
    <w:rsid w:val="001F7DCA"/>
    <w:rsid w:val="001F7EE5"/>
    <w:rsid w:val="00201083"/>
    <w:rsid w:val="0020168B"/>
    <w:rsid w:val="00203605"/>
    <w:rsid w:val="00204340"/>
    <w:rsid w:val="00206F5C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40"/>
    <w:rsid w:val="002803B9"/>
    <w:rsid w:val="00280683"/>
    <w:rsid w:val="00280D74"/>
    <w:rsid w:val="00280E35"/>
    <w:rsid w:val="00283EF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2269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17552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53EC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D87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5CDF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37F2A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09FE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167D1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25F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E7E1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0E2E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61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69E6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1D74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2E16"/>
    <w:rsid w:val="00CD2EE8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4F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5A5E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434C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CA962-2646-4DFD-A036-31FEF1DB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Edyta Krzystała</cp:lastModifiedBy>
  <cp:revision>7</cp:revision>
  <cp:lastPrinted>2021-04-26T05:59:00Z</cp:lastPrinted>
  <dcterms:created xsi:type="dcterms:W3CDTF">2023-10-10T13:08:00Z</dcterms:created>
  <dcterms:modified xsi:type="dcterms:W3CDTF">2023-10-16T12:06:00Z</dcterms:modified>
</cp:coreProperties>
</file>