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76C7E125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87E44">
        <w:rPr>
          <w:rFonts w:ascii="PT Serif" w:hAnsi="PT Serif"/>
          <w:b/>
          <w:sz w:val="18"/>
          <w:szCs w:val="18"/>
        </w:rPr>
        <w:t>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 w:rsidR="006665C0">
        <w:rPr>
          <w:rFonts w:ascii="PT Serif" w:hAnsi="PT Serif"/>
          <w:b/>
          <w:sz w:val="18"/>
          <w:szCs w:val="18"/>
        </w:rPr>
        <w:t>ów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D31803">
        <w:rPr>
          <w:rFonts w:ascii="PT Serif" w:hAnsi="PT Serif"/>
          <w:b/>
          <w:sz w:val="18"/>
          <w:szCs w:val="18"/>
        </w:rPr>
        <w:t>12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064DD5">
        <w:rPr>
          <w:rFonts w:ascii="PT Serif" w:hAnsi="PT Serif"/>
          <w:b/>
          <w:sz w:val="18"/>
          <w:szCs w:val="18"/>
        </w:rPr>
        <w:t>Kato</w:t>
      </w:r>
      <w:r>
        <w:rPr>
          <w:rFonts w:ascii="PT Serif" w:hAnsi="PT Serif"/>
          <w:b/>
          <w:sz w:val="18"/>
          <w:szCs w:val="18"/>
        </w:rPr>
        <w:t>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1AD824AD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D31803">
        <w:t>12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37DC3F19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5261DD">
        <w:rPr>
          <w:rFonts w:ascii="PT Serif" w:hAnsi="PT Serif"/>
          <w:sz w:val="18"/>
          <w:szCs w:val="18"/>
        </w:rPr>
        <w:br/>
      </w:r>
      <w:r w:rsidR="006665C0">
        <w:rPr>
          <w:rFonts w:ascii="PT Serif" w:hAnsi="PT Serif"/>
          <w:sz w:val="18"/>
          <w:szCs w:val="18"/>
        </w:rPr>
        <w:t>1</w:t>
      </w:r>
      <w:r w:rsidR="00D31803">
        <w:rPr>
          <w:rFonts w:ascii="PT Serif" w:hAnsi="PT Serif"/>
          <w:sz w:val="18"/>
          <w:szCs w:val="18"/>
        </w:rPr>
        <w:t>8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D31803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9C5082">
        <w:rPr>
          <w:rFonts w:ascii="PT Serif" w:hAnsi="PT Serif"/>
          <w:sz w:val="18"/>
          <w:szCs w:val="18"/>
        </w:rPr>
        <w:t xml:space="preserve">2 – </w:t>
      </w:r>
      <w:r w:rsidR="00D31803">
        <w:rPr>
          <w:rFonts w:ascii="PT Serif" w:hAnsi="PT Serif"/>
          <w:sz w:val="18"/>
          <w:szCs w:val="18"/>
        </w:rPr>
        <w:t>9</w:t>
      </w:r>
      <w:r w:rsidR="004A2C44">
        <w:rPr>
          <w:rFonts w:ascii="PT Serif" w:hAnsi="PT Serif"/>
          <w:sz w:val="18"/>
          <w:szCs w:val="18"/>
        </w:rPr>
        <w:t>.</w:t>
      </w:r>
      <w:r w:rsidR="00D31803">
        <w:rPr>
          <w:rFonts w:ascii="PT Serif" w:hAnsi="PT Serif"/>
          <w:sz w:val="18"/>
          <w:szCs w:val="18"/>
        </w:rPr>
        <w:t>1</w:t>
      </w:r>
      <w:r w:rsidR="00B9481E">
        <w:rPr>
          <w:rFonts w:ascii="PT Serif" w:hAnsi="PT Serif"/>
          <w:sz w:val="18"/>
          <w:szCs w:val="18"/>
        </w:rPr>
        <w:t>0</w:t>
      </w:r>
      <w:r w:rsidR="00D10E69">
        <w:rPr>
          <w:rFonts w:ascii="PT Serif" w:hAnsi="PT Serif"/>
          <w:sz w:val="18"/>
          <w:szCs w:val="18"/>
        </w:rPr>
        <w:t>.202</w:t>
      </w:r>
      <w:r w:rsidR="00B9481E">
        <w:rPr>
          <w:rFonts w:ascii="PT Serif" w:hAnsi="PT Serif"/>
          <w:sz w:val="18"/>
          <w:szCs w:val="18"/>
        </w:rPr>
        <w:t>2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58ADF73C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87E4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87E4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58ADF73C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87E4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87E4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51919BCA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87E4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87E4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51919BCA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87E4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87E4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7C681266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87E4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87E4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7C681266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87E4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87E4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1279214517">
    <w:abstractNumId w:val="42"/>
  </w:num>
  <w:num w:numId="2" w16cid:durableId="277221390">
    <w:abstractNumId w:val="26"/>
  </w:num>
  <w:num w:numId="3" w16cid:durableId="42756650">
    <w:abstractNumId w:val="41"/>
  </w:num>
  <w:num w:numId="4" w16cid:durableId="330761538">
    <w:abstractNumId w:val="10"/>
  </w:num>
  <w:num w:numId="5" w16cid:durableId="313262462">
    <w:abstractNumId w:val="62"/>
  </w:num>
  <w:num w:numId="6" w16cid:durableId="1818255742">
    <w:abstractNumId w:val="70"/>
  </w:num>
  <w:num w:numId="7" w16cid:durableId="332419513">
    <w:abstractNumId w:val="55"/>
  </w:num>
  <w:num w:numId="8" w16cid:durableId="1072392340">
    <w:abstractNumId w:val="48"/>
  </w:num>
  <w:num w:numId="9" w16cid:durableId="1141385936">
    <w:abstractNumId w:val="33"/>
  </w:num>
  <w:num w:numId="10" w16cid:durableId="1368146349">
    <w:abstractNumId w:val="20"/>
  </w:num>
  <w:num w:numId="11" w16cid:durableId="328754365">
    <w:abstractNumId w:val="66"/>
  </w:num>
  <w:num w:numId="12" w16cid:durableId="1482770674">
    <w:abstractNumId w:val="2"/>
  </w:num>
  <w:num w:numId="13" w16cid:durableId="474107395">
    <w:abstractNumId w:val="56"/>
  </w:num>
  <w:num w:numId="14" w16cid:durableId="1997609654">
    <w:abstractNumId w:val="21"/>
  </w:num>
  <w:num w:numId="15" w16cid:durableId="856844084">
    <w:abstractNumId w:val="49"/>
  </w:num>
  <w:num w:numId="16" w16cid:durableId="224610860">
    <w:abstractNumId w:val="1"/>
  </w:num>
  <w:num w:numId="17" w16cid:durableId="1770851866">
    <w:abstractNumId w:val="27"/>
  </w:num>
  <w:num w:numId="18" w16cid:durableId="2075623275">
    <w:abstractNumId w:val="36"/>
  </w:num>
  <w:num w:numId="19" w16cid:durableId="1468931844">
    <w:abstractNumId w:val="57"/>
  </w:num>
  <w:num w:numId="20" w16cid:durableId="842471834">
    <w:abstractNumId w:val="47"/>
  </w:num>
  <w:num w:numId="21" w16cid:durableId="1308894698">
    <w:abstractNumId w:val="11"/>
  </w:num>
  <w:num w:numId="22" w16cid:durableId="1016345725">
    <w:abstractNumId w:val="31"/>
  </w:num>
  <w:num w:numId="23" w16cid:durableId="755637909">
    <w:abstractNumId w:val="16"/>
  </w:num>
  <w:num w:numId="24" w16cid:durableId="1738630777">
    <w:abstractNumId w:val="51"/>
  </w:num>
  <w:num w:numId="25" w16cid:durableId="924149668">
    <w:abstractNumId w:val="25"/>
  </w:num>
  <w:num w:numId="26" w16cid:durableId="1504855074">
    <w:abstractNumId w:val="59"/>
  </w:num>
  <w:num w:numId="27" w16cid:durableId="313030546">
    <w:abstractNumId w:val="22"/>
  </w:num>
  <w:num w:numId="28" w16cid:durableId="2120447406">
    <w:abstractNumId w:val="50"/>
  </w:num>
  <w:num w:numId="29" w16cid:durableId="818307071">
    <w:abstractNumId w:val="58"/>
  </w:num>
  <w:num w:numId="30" w16cid:durableId="985551415">
    <w:abstractNumId w:val="5"/>
  </w:num>
  <w:num w:numId="31" w16cid:durableId="1998876643">
    <w:abstractNumId w:val="60"/>
  </w:num>
  <w:num w:numId="32" w16cid:durableId="2032565811">
    <w:abstractNumId w:val="44"/>
  </w:num>
  <w:num w:numId="33" w16cid:durableId="8526929">
    <w:abstractNumId w:val="30"/>
  </w:num>
  <w:num w:numId="34" w16cid:durableId="2012951075">
    <w:abstractNumId w:val="65"/>
  </w:num>
  <w:num w:numId="35" w16cid:durableId="1962564224">
    <w:abstractNumId w:val="64"/>
  </w:num>
  <w:num w:numId="36" w16cid:durableId="842744909">
    <w:abstractNumId w:val="3"/>
  </w:num>
  <w:num w:numId="37" w16cid:durableId="1625036923">
    <w:abstractNumId w:val="7"/>
  </w:num>
  <w:num w:numId="38" w16cid:durableId="699819261">
    <w:abstractNumId w:val="4"/>
  </w:num>
  <w:num w:numId="39" w16cid:durableId="1165895073">
    <w:abstractNumId w:val="6"/>
  </w:num>
  <w:num w:numId="40" w16cid:durableId="235828350">
    <w:abstractNumId w:val="23"/>
  </w:num>
  <w:num w:numId="41" w16cid:durableId="398359449">
    <w:abstractNumId w:val="38"/>
  </w:num>
  <w:num w:numId="42" w16cid:durableId="1602378389">
    <w:abstractNumId w:val="24"/>
  </w:num>
  <w:num w:numId="43" w16cid:durableId="2085566861">
    <w:abstractNumId w:val="14"/>
  </w:num>
  <w:num w:numId="44" w16cid:durableId="1073434581">
    <w:abstractNumId w:val="13"/>
  </w:num>
  <w:num w:numId="45" w16cid:durableId="100729341">
    <w:abstractNumId w:val="67"/>
  </w:num>
  <w:num w:numId="46" w16cid:durableId="349916065">
    <w:abstractNumId w:val="12"/>
  </w:num>
  <w:num w:numId="47" w16cid:durableId="661860102">
    <w:abstractNumId w:val="37"/>
  </w:num>
  <w:num w:numId="48" w16cid:durableId="1073550219">
    <w:abstractNumId w:val="29"/>
  </w:num>
  <w:num w:numId="49" w16cid:durableId="1894729168">
    <w:abstractNumId w:val="43"/>
  </w:num>
  <w:num w:numId="50" w16cid:durableId="128085841">
    <w:abstractNumId w:val="63"/>
  </w:num>
  <w:num w:numId="51" w16cid:durableId="129566690">
    <w:abstractNumId w:val="0"/>
  </w:num>
  <w:num w:numId="52" w16cid:durableId="2049331241">
    <w:abstractNumId w:val="32"/>
  </w:num>
  <w:num w:numId="53" w16cid:durableId="1092513664">
    <w:abstractNumId w:val="45"/>
  </w:num>
  <w:num w:numId="54" w16cid:durableId="1092898804">
    <w:abstractNumId w:val="15"/>
  </w:num>
  <w:num w:numId="55" w16cid:durableId="469128010">
    <w:abstractNumId w:val="61"/>
  </w:num>
  <w:num w:numId="56" w16cid:durableId="1568422079">
    <w:abstractNumId w:val="19"/>
  </w:num>
  <w:num w:numId="57" w16cid:durableId="307396486">
    <w:abstractNumId w:val="17"/>
  </w:num>
  <w:num w:numId="58" w16cid:durableId="876772152">
    <w:abstractNumId w:val="34"/>
  </w:num>
  <w:num w:numId="59" w16cid:durableId="2105952533">
    <w:abstractNumId w:val="52"/>
  </w:num>
  <w:num w:numId="60" w16cid:durableId="778988495">
    <w:abstractNumId w:val="18"/>
  </w:num>
  <w:num w:numId="61" w16cid:durableId="1414660902">
    <w:abstractNumId w:val="53"/>
  </w:num>
  <w:num w:numId="62" w16cid:durableId="4176014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43289582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17535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82726930">
    <w:abstractNumId w:val="46"/>
  </w:num>
  <w:num w:numId="66" w16cid:durableId="198400678">
    <w:abstractNumId w:val="54"/>
  </w:num>
  <w:num w:numId="67" w16cid:durableId="738283561">
    <w:abstractNumId w:val="8"/>
  </w:num>
  <w:num w:numId="68" w16cid:durableId="2074114130">
    <w:abstractNumId w:val="35"/>
  </w:num>
  <w:num w:numId="69" w16cid:durableId="1573657424">
    <w:abstractNumId w:val="68"/>
  </w:num>
  <w:num w:numId="70" w16cid:durableId="1449467076">
    <w:abstractNumId w:val="69"/>
  </w:num>
  <w:num w:numId="71" w16cid:durableId="1236092973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64DD5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87E44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B50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665C0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1803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BC0E8-6848-40C9-867F-2E63B6128D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FB51AF-DE59-4C77-9679-B2288266CF04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2934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Karolina Patyk</cp:lastModifiedBy>
  <cp:revision>2</cp:revision>
  <cp:lastPrinted>2021-04-26T05:59:00Z</cp:lastPrinted>
  <dcterms:created xsi:type="dcterms:W3CDTF">2022-07-04T10:39:00Z</dcterms:created>
  <dcterms:modified xsi:type="dcterms:W3CDTF">2022-07-04T10:39:00Z</dcterms:modified>
</cp:coreProperties>
</file>