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3A12" w14:textId="5B6030FE" w:rsidR="00E12DBD" w:rsidRDefault="00214555" w:rsidP="00E12DBD">
      <w:pPr>
        <w:pStyle w:val="NormalnyWeb"/>
        <w:ind w:left="567"/>
        <w:rPr>
          <w:rFonts w:ascii="PT Serif" w:hAnsi="PT Serif" w:cs="Calibri"/>
          <w:sz w:val="18"/>
          <w:szCs w:val="18"/>
        </w:rPr>
      </w:pPr>
      <w:r w:rsidRPr="00E12DBD">
        <w:rPr>
          <w:rFonts w:ascii="PT Serif" w:hAnsi="PT Serif" w:cs="Calibri"/>
          <w:sz w:val="18"/>
          <w:szCs w:val="18"/>
        </w:rPr>
        <w:t>Dotyczy</w:t>
      </w:r>
      <w:r w:rsidR="009976D3" w:rsidRPr="00E12DBD">
        <w:rPr>
          <w:rFonts w:ascii="PT Serif" w:hAnsi="PT Serif" w:cs="Calibri"/>
          <w:sz w:val="18"/>
          <w:szCs w:val="18"/>
        </w:rPr>
        <w:t xml:space="preserve">: </w:t>
      </w:r>
      <w:r w:rsidR="00E12DBD" w:rsidRPr="00E12DBD">
        <w:rPr>
          <w:rFonts w:ascii="PT Serif" w:hAnsi="PT Serif" w:cs="Calibri"/>
          <w:sz w:val="18"/>
          <w:szCs w:val="18"/>
        </w:rPr>
        <w:t>Zaproszenie do składania wycen w celu oszacowania wartości zamówienia na dostawę Systemu bezzałogowego statku powietrznego z głowicami do pomiaru jakości powietrza</w:t>
      </w:r>
      <w:r w:rsidR="00E12DBD">
        <w:rPr>
          <w:rFonts w:ascii="PT Serif" w:hAnsi="PT Serif" w:cs="Calibri"/>
          <w:sz w:val="18"/>
          <w:szCs w:val="18"/>
        </w:rPr>
        <w:t xml:space="preserve"> - </w:t>
      </w:r>
      <w:r w:rsidR="00E12DBD" w:rsidRPr="00E12DBD">
        <w:rPr>
          <w:rFonts w:ascii="PT Serif" w:hAnsi="PT Serif" w:cs="Calibri"/>
          <w:sz w:val="18"/>
          <w:szCs w:val="18"/>
        </w:rPr>
        <w:t>przedłużenie terminu składania odpowiedzi na zaproszenie do składania ofert</w:t>
      </w:r>
      <w:r w:rsidR="00E12DBD">
        <w:rPr>
          <w:rFonts w:ascii="PT Serif" w:hAnsi="PT Serif" w:cs="Calibri"/>
          <w:sz w:val="18"/>
          <w:szCs w:val="18"/>
        </w:rPr>
        <w:t xml:space="preserve"> do 1</w:t>
      </w:r>
      <w:r w:rsidR="00BE3751">
        <w:rPr>
          <w:rFonts w:ascii="PT Serif" w:hAnsi="PT Serif" w:cs="Calibri"/>
          <w:sz w:val="18"/>
          <w:szCs w:val="18"/>
        </w:rPr>
        <w:t>6</w:t>
      </w:r>
      <w:r w:rsidR="00E12DBD">
        <w:rPr>
          <w:rFonts w:ascii="PT Serif" w:hAnsi="PT Serif" w:cs="Calibri"/>
          <w:sz w:val="18"/>
          <w:szCs w:val="18"/>
        </w:rPr>
        <w:t xml:space="preserve"> grudnia 2025 roku do godziny </w:t>
      </w:r>
      <w:r w:rsidR="00BE3751">
        <w:rPr>
          <w:rFonts w:ascii="PT Serif" w:hAnsi="PT Serif" w:cs="Calibri"/>
          <w:sz w:val="18"/>
          <w:szCs w:val="18"/>
        </w:rPr>
        <w:t>23:59</w:t>
      </w:r>
    </w:p>
    <w:p w14:paraId="4B6A3CE0" w14:textId="371046DE" w:rsidR="00BE3751" w:rsidRPr="00BE3751" w:rsidRDefault="00BE3751" w:rsidP="00BE3751">
      <w:pPr>
        <w:pStyle w:val="NormalnyWeb"/>
        <w:ind w:left="567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Zapytanie ze strony wykonawcy: wpłynęło w dniu 11 grudnia: zapytanie  o możliwość wydłużenia okresu składania wyceny,  z</w:t>
      </w:r>
      <w:r w:rsidRPr="00BE3751">
        <w:rPr>
          <w:rFonts w:ascii="PT Serif" w:hAnsi="PT Serif" w:cs="Calibri"/>
          <w:sz w:val="18"/>
          <w:szCs w:val="18"/>
        </w:rPr>
        <w:t>e względu</w:t>
      </w:r>
      <w:r w:rsidR="00284DB2">
        <w:rPr>
          <w:rFonts w:ascii="PT Serif" w:hAnsi="PT Serif" w:cs="Calibri"/>
          <w:sz w:val="18"/>
          <w:szCs w:val="18"/>
        </w:rPr>
        <w:t xml:space="preserve"> </w:t>
      </w:r>
      <w:r w:rsidRPr="00BE3751">
        <w:rPr>
          <w:rFonts w:ascii="PT Serif" w:hAnsi="PT Serif" w:cs="Calibri"/>
          <w:sz w:val="18"/>
          <w:szCs w:val="18"/>
        </w:rPr>
        <w:t>na zaawansowany technologicznie charakter zamówienia, konieczność szczegółowych konsultacji z działem technicznym oraz poddostawcami, a także obecny intensywny okres końca roku, przygotowanie rzetelnej i precyzyjnej wyceny wymaga dodatkowego czasu.</w:t>
      </w:r>
    </w:p>
    <w:p w14:paraId="45C853C0" w14:textId="4A5518E3" w:rsidR="00E12DBD" w:rsidRDefault="00BE3751" w:rsidP="00E12DBD">
      <w:pPr>
        <w:pStyle w:val="NormalnyWeb"/>
        <w:ind w:left="567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Na prośbę potencjalnych wykonawców -termin zostaje wydłużony do 16 grudnia do godziny 23:59</w:t>
      </w:r>
    </w:p>
    <w:p w14:paraId="5A780D2B" w14:textId="551D2EF7" w:rsidR="00E12DBD" w:rsidRDefault="00E12DBD" w:rsidP="00E12DBD">
      <w:pPr>
        <w:pStyle w:val="NormalnyWeb"/>
        <w:ind w:left="567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Miejsce i sposób złożenia</w:t>
      </w:r>
      <w:r w:rsidR="002969F9">
        <w:rPr>
          <w:rFonts w:ascii="PT Serif" w:hAnsi="PT Serif" w:cs="Calibri"/>
          <w:sz w:val="18"/>
          <w:szCs w:val="18"/>
        </w:rPr>
        <w:t xml:space="preserve"> wyceny</w:t>
      </w:r>
      <w:r>
        <w:rPr>
          <w:rFonts w:ascii="PT Serif" w:hAnsi="PT Serif" w:cs="Calibri"/>
          <w:sz w:val="18"/>
          <w:szCs w:val="18"/>
        </w:rPr>
        <w:t xml:space="preserve"> pozostaje bez zmian</w:t>
      </w:r>
    </w:p>
    <w:p w14:paraId="0B9F9824" w14:textId="3E24C763" w:rsidR="00E12DBD" w:rsidRDefault="00E12DBD" w:rsidP="00E12DBD">
      <w:pPr>
        <w:pStyle w:val="NormalnyWeb"/>
        <w:ind w:left="567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Z poważaniem</w:t>
      </w:r>
    </w:p>
    <w:p w14:paraId="7A86C7F0" w14:textId="0930001D" w:rsidR="00E12DBD" w:rsidRDefault="00E12DBD" w:rsidP="00E12DBD">
      <w:pPr>
        <w:pStyle w:val="NormalnyWeb"/>
        <w:ind w:left="567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Kierownik Projektu</w:t>
      </w:r>
    </w:p>
    <w:p w14:paraId="1D6EEF82" w14:textId="30A525CA" w:rsidR="00E12DBD" w:rsidRDefault="00E12DBD" w:rsidP="00E12DBD">
      <w:pPr>
        <w:pStyle w:val="NormalnyWeb"/>
        <w:ind w:left="567"/>
        <w:rPr>
          <w:rFonts w:ascii="PT Serif" w:hAnsi="PT Serif" w:cs="Calibri"/>
          <w:sz w:val="18"/>
          <w:szCs w:val="18"/>
        </w:rPr>
      </w:pPr>
      <w:r>
        <w:rPr>
          <w:rFonts w:ascii="PT Serif" w:hAnsi="PT Serif" w:cs="Calibri"/>
          <w:sz w:val="18"/>
          <w:szCs w:val="18"/>
        </w:rPr>
        <w:t>Barbara Sensuła</w:t>
      </w:r>
    </w:p>
    <w:p w14:paraId="3950FD5B" w14:textId="1962E52F" w:rsidR="00734EBC" w:rsidRPr="00E12DBD" w:rsidRDefault="00734EBC" w:rsidP="00E12DBD">
      <w:pPr>
        <w:pStyle w:val="NormalnyWeb"/>
        <w:ind w:left="567"/>
        <w:rPr>
          <w:rFonts w:ascii="PT Serif" w:hAnsi="PT Serif" w:cs="Calibri"/>
          <w:sz w:val="18"/>
          <w:szCs w:val="18"/>
        </w:rPr>
      </w:pPr>
    </w:p>
    <w:p w14:paraId="36492C26" w14:textId="77777777" w:rsidR="00E12DBD" w:rsidRPr="00744672" w:rsidRDefault="00E12DBD" w:rsidP="00E12DBD">
      <w:pPr>
        <w:pStyle w:val="NormalnyWeb"/>
        <w:ind w:left="567"/>
        <w:rPr>
          <w:b/>
          <w:bCs/>
        </w:rPr>
      </w:pPr>
    </w:p>
    <w:p w14:paraId="31F49C20" w14:textId="34B1C495" w:rsidR="007D6852" w:rsidRPr="007D6852" w:rsidRDefault="007D6852" w:rsidP="007D6852">
      <w:pPr>
        <w:pStyle w:val="NormalnyWeb"/>
        <w:ind w:left="567"/>
        <w:rPr>
          <w:rFonts w:ascii="PT Serif" w:hAnsi="PT Serif" w:cs="Calibri"/>
          <w:sz w:val="18"/>
          <w:szCs w:val="18"/>
        </w:rPr>
      </w:pPr>
    </w:p>
    <w:sectPr w:rsidR="007D6852" w:rsidRPr="007D6852" w:rsidSect="0038784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3536" w:right="1418" w:bottom="1418" w:left="1418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7E83" w14:textId="77777777" w:rsidR="00AA2759" w:rsidRDefault="00AA2759" w:rsidP="00120497">
      <w:pPr>
        <w:spacing w:after="0" w:line="240" w:lineRule="auto"/>
      </w:pPr>
      <w:r>
        <w:separator/>
      </w:r>
    </w:p>
  </w:endnote>
  <w:endnote w:type="continuationSeparator" w:id="0">
    <w:p w14:paraId="5CA5C343" w14:textId="77777777" w:rsidR="00AA2759" w:rsidRDefault="00AA2759" w:rsidP="0012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 SemiBold">
    <w:altName w:val="Courier New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B28C" w14:textId="77777777" w:rsidR="00A35E0A" w:rsidRDefault="00574ACC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50560" behindDoc="1" locked="0" layoutInCell="1" allowOverlap="1" wp14:anchorId="118E80E6" wp14:editId="22F3A364">
          <wp:simplePos x="0" y="0"/>
          <wp:positionH relativeFrom="margin">
            <wp:posOffset>397510</wp:posOffset>
          </wp:positionH>
          <wp:positionV relativeFrom="paragraph">
            <wp:posOffset>9367520</wp:posOffset>
          </wp:positionV>
          <wp:extent cx="887095" cy="600075"/>
          <wp:effectExtent l="0" t="0" r="0" b="0"/>
          <wp:wrapNone/>
          <wp:docPr id="523" name="Obraz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1584" behindDoc="1" locked="0" layoutInCell="1" allowOverlap="1" wp14:anchorId="77CFF0C4" wp14:editId="7F548D4E">
          <wp:simplePos x="0" y="0"/>
          <wp:positionH relativeFrom="margin">
            <wp:posOffset>397510</wp:posOffset>
          </wp:positionH>
          <wp:positionV relativeFrom="paragraph">
            <wp:posOffset>9367520</wp:posOffset>
          </wp:positionV>
          <wp:extent cx="887095" cy="600075"/>
          <wp:effectExtent l="0" t="0" r="0" b="0"/>
          <wp:wrapNone/>
          <wp:docPr id="524" name="Obraz 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A869" w14:textId="21894991" w:rsidR="00EB21CB" w:rsidRPr="0095763D" w:rsidRDefault="00574ACC">
    <w:pPr>
      <w:pStyle w:val="Stopka"/>
      <w:rPr>
        <w:color w:val="000000" w:themeColor="text1"/>
      </w:rPr>
    </w:pPr>
    <w:r w:rsidRPr="0095763D">
      <w:rPr>
        <w:noProof/>
        <w:color w:val="000000" w:themeColor="text1"/>
        <w:lang w:val="en-GB" w:eastAsia="en-GB"/>
      </w:rPr>
      <w:drawing>
        <wp:anchor distT="0" distB="0" distL="114300" distR="114300" simplePos="0" relativeHeight="251663872" behindDoc="1" locked="0" layoutInCell="1" allowOverlap="1" wp14:anchorId="69BDDE26" wp14:editId="2AD7F39A">
          <wp:simplePos x="0" y="0"/>
          <wp:positionH relativeFrom="column">
            <wp:posOffset>-530225</wp:posOffset>
          </wp:positionH>
          <wp:positionV relativeFrom="paragraph">
            <wp:posOffset>-427355</wp:posOffset>
          </wp:positionV>
          <wp:extent cx="847090" cy="577850"/>
          <wp:effectExtent l="0" t="0" r="0" b="0"/>
          <wp:wrapNone/>
          <wp:docPr id="528" name="Obraz 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63D">
      <w:rPr>
        <w:noProof/>
        <w:color w:val="000000" w:themeColor="text1"/>
        <w:lang w:val="en-GB" w:eastAsia="en-GB"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0785CCB8" wp14:editId="330B665E">
              <wp:simplePos x="0" y="0"/>
              <wp:positionH relativeFrom="column">
                <wp:posOffset>316865</wp:posOffset>
              </wp:positionH>
              <wp:positionV relativeFrom="paragraph">
                <wp:posOffset>-1061085</wp:posOffset>
              </wp:positionV>
              <wp:extent cx="2388870" cy="1373505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870" cy="137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D80E2" w14:textId="77777777" w:rsidR="00BD3C89" w:rsidRPr="0095763D" w:rsidRDefault="00BD3C89" w:rsidP="00BD3C89">
                          <w:pPr>
                            <w:rPr>
                              <w:rFonts w:ascii="Barlow SCK" w:hAnsi="Barlow SCK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5763D">
                            <w:rPr>
                              <w:rFonts w:ascii="Barlow SCK" w:hAnsi="Barlow SCK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Politechnika Śląska</w:t>
                          </w:r>
                          <w:r w:rsidRPr="0095763D">
                            <w:rPr>
                              <w:rFonts w:ascii="Barlow SCK" w:hAnsi="Barlow SCK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="00127333" w:rsidRPr="0095763D">
                            <w:rPr>
                              <w:rFonts w:ascii="Barlow SCK SemiBold" w:hAnsi="Barlow SCK SemiBold"/>
                              <w:color w:val="000000" w:themeColor="text1"/>
                              <w:sz w:val="14"/>
                              <w:szCs w:val="14"/>
                            </w:rPr>
                            <w:t>Instytut Fizyki – Centrum Naukowo-Dydaktyczne</w:t>
                          </w:r>
                          <w:r w:rsidRPr="0095763D">
                            <w:rPr>
                              <w:rFonts w:ascii="Barlow SCK" w:hAnsi="Barlow SCK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450622E3" w14:textId="77777777" w:rsidR="00127333" w:rsidRPr="0095763D" w:rsidRDefault="00127333" w:rsidP="00127333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95763D"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  <w:t>ul. Konarskiego 22B, pok. 209, 44-100 Gliwice</w:t>
                          </w:r>
                        </w:p>
                        <w:p w14:paraId="17752E91" w14:textId="77777777" w:rsidR="00127333" w:rsidRPr="0095763D" w:rsidRDefault="00127333" w:rsidP="00127333">
                          <w:pPr>
                            <w:pStyle w:val="Bezodstpw"/>
                            <w:spacing w:line="160" w:lineRule="exact"/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95763D"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  <w:t>+48 32 237 20 35</w:t>
                          </w:r>
                        </w:p>
                        <w:p w14:paraId="05882AD3" w14:textId="77777777" w:rsidR="00127333" w:rsidRPr="0095763D" w:rsidRDefault="00127333" w:rsidP="00127333">
                          <w:pPr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95763D"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  <w:t xml:space="preserve">Barbara.sensula@polsl.pl </w:t>
                          </w:r>
                        </w:p>
                        <w:p w14:paraId="53DF9254" w14:textId="77777777" w:rsidR="00BD3C89" w:rsidRPr="0095763D" w:rsidRDefault="00BD3C89" w:rsidP="00127333">
                          <w:pPr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95763D"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  <w:t>NIP 631 020 07 36</w:t>
                          </w:r>
                          <w:r w:rsidRPr="0095763D"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  <w:br/>
                            <w:t>ING Bank Śląski S.A. o/Gliwice 60 1050 1230 1000 0002 0211 3056</w:t>
                          </w:r>
                        </w:p>
                        <w:p w14:paraId="42FD8AC4" w14:textId="77777777" w:rsidR="00BD3C89" w:rsidRPr="0095763D" w:rsidRDefault="00BD3C89">
                          <w:pPr>
                            <w:rPr>
                              <w:rFonts w:ascii="Barlow SCK" w:hAnsi="Barlow SCK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5CCB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4.95pt;margin-top:-83.55pt;width:188.1pt;height:108.15pt;z-index:2516648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" filled="f" stroked="f">
              <v:textbox>
                <w:txbxContent>
                  <w:p w14:paraId="14BD80E2" w14:textId="77777777" w:rsidR="00BD3C89" w:rsidRPr="0095763D" w:rsidRDefault="00BD3C89" w:rsidP="00BD3C89">
                    <w:pPr>
                      <w:rPr>
                        <w:rFonts w:ascii="Barlow SCK" w:hAnsi="Barlow SCK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5763D">
                      <w:rPr>
                        <w:rFonts w:ascii="Barlow SCK" w:hAnsi="Barlow SCK"/>
                        <w:b/>
                        <w:color w:val="000000" w:themeColor="text1"/>
                        <w:sz w:val="18"/>
                        <w:szCs w:val="18"/>
                      </w:rPr>
                      <w:t>Politechnika Śląska</w:t>
                    </w:r>
                    <w:r w:rsidRPr="0095763D">
                      <w:rPr>
                        <w:rFonts w:ascii="Barlow SCK" w:hAnsi="Barlow SCK"/>
                        <w:b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="00127333" w:rsidRPr="0095763D">
                      <w:rPr>
                        <w:rFonts w:ascii="Barlow SCK SemiBold" w:hAnsi="Barlow SCK SemiBold"/>
                        <w:color w:val="000000" w:themeColor="text1"/>
                        <w:sz w:val="14"/>
                        <w:szCs w:val="14"/>
                      </w:rPr>
                      <w:t>Instytut Fizyki – Centrum Naukowo-Dydaktyczne</w:t>
                    </w:r>
                    <w:r w:rsidRPr="0095763D">
                      <w:rPr>
                        <w:rFonts w:ascii="Barlow SCK" w:hAnsi="Barlow SCK"/>
                        <w:b/>
                        <w:color w:val="000000" w:themeColor="text1"/>
                        <w:sz w:val="18"/>
                        <w:szCs w:val="18"/>
                      </w:rPr>
                      <w:br/>
                    </w:r>
                  </w:p>
                  <w:p w14:paraId="450622E3" w14:textId="77777777" w:rsidR="00127333" w:rsidRPr="0095763D" w:rsidRDefault="00127333" w:rsidP="00127333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</w:pPr>
                    <w:r w:rsidRPr="0095763D"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  <w:t>ul. Konarskiego 22B, pok. 209, 44-100 Gliwice</w:t>
                    </w:r>
                  </w:p>
                  <w:p w14:paraId="17752E91" w14:textId="77777777" w:rsidR="00127333" w:rsidRPr="0095763D" w:rsidRDefault="00127333" w:rsidP="00127333">
                    <w:pPr>
                      <w:pStyle w:val="Bezodstpw"/>
                      <w:spacing w:line="160" w:lineRule="exact"/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</w:pPr>
                    <w:r w:rsidRPr="0095763D"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  <w:t>+48 32 237 20 35</w:t>
                    </w:r>
                  </w:p>
                  <w:p w14:paraId="05882AD3" w14:textId="77777777" w:rsidR="00127333" w:rsidRPr="0095763D" w:rsidRDefault="00127333" w:rsidP="00127333">
                    <w:pPr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</w:pPr>
                    <w:r w:rsidRPr="0095763D"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  <w:t xml:space="preserve">Barbara.sensula@polsl.pl </w:t>
                    </w:r>
                  </w:p>
                  <w:p w14:paraId="53DF9254" w14:textId="77777777" w:rsidR="00BD3C89" w:rsidRPr="0095763D" w:rsidRDefault="00BD3C89" w:rsidP="00127333">
                    <w:pPr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</w:pPr>
                    <w:r w:rsidRPr="0095763D"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  <w:t>NIP 631 020 07 36</w:t>
                    </w:r>
                    <w:r w:rsidRPr="0095763D"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  <w:br/>
                      <w:t>ING Bank Śląski S.A. o/Gliwice 60 1050 1230 1000 0002 0211 3056</w:t>
                    </w:r>
                  </w:p>
                  <w:p w14:paraId="42FD8AC4" w14:textId="77777777" w:rsidR="00BD3C89" w:rsidRPr="0095763D" w:rsidRDefault="00BD3C89">
                    <w:pPr>
                      <w:rPr>
                        <w:rFonts w:ascii="Barlow SCK" w:hAnsi="Barlow SCK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5763D">
      <w:rPr>
        <w:noProof/>
        <w:color w:val="000000" w:themeColor="text1"/>
        <w:lang w:val="en-GB" w:eastAsia="en-GB"/>
      </w:rPr>
      <w:drawing>
        <wp:anchor distT="0" distB="0" distL="114300" distR="114300" simplePos="0" relativeHeight="251662848" behindDoc="1" locked="0" layoutInCell="1" allowOverlap="1" wp14:anchorId="5762EE7A" wp14:editId="09639F5B">
          <wp:simplePos x="0" y="0"/>
          <wp:positionH relativeFrom="column">
            <wp:posOffset>421640</wp:posOffset>
          </wp:positionH>
          <wp:positionV relativeFrom="paragraph">
            <wp:posOffset>8822690</wp:posOffset>
          </wp:positionV>
          <wp:extent cx="827405" cy="564515"/>
          <wp:effectExtent l="0" t="0" r="0" b="0"/>
          <wp:wrapNone/>
          <wp:docPr id="529" name="Obraz 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63D">
      <w:rPr>
        <w:noProof/>
        <w:color w:val="000000" w:themeColor="text1"/>
        <w:lang w:val="en-GB" w:eastAsia="en-GB"/>
      </w:rPr>
      <w:drawing>
        <wp:anchor distT="0" distB="0" distL="114300" distR="114300" simplePos="0" relativeHeight="251661824" behindDoc="1" locked="0" layoutInCell="1" allowOverlap="1" wp14:anchorId="4DE52227" wp14:editId="6A5BFF91">
          <wp:simplePos x="0" y="0"/>
          <wp:positionH relativeFrom="column">
            <wp:posOffset>421640</wp:posOffset>
          </wp:positionH>
          <wp:positionV relativeFrom="paragraph">
            <wp:posOffset>8822690</wp:posOffset>
          </wp:positionV>
          <wp:extent cx="827405" cy="564515"/>
          <wp:effectExtent l="0" t="0" r="0" b="0"/>
          <wp:wrapNone/>
          <wp:docPr id="530" name="Obraz 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8830" w14:textId="77777777" w:rsidR="00AA2759" w:rsidRDefault="00AA2759" w:rsidP="00120497">
      <w:pPr>
        <w:spacing w:after="0" w:line="240" w:lineRule="auto"/>
      </w:pPr>
      <w:r>
        <w:separator/>
      </w:r>
    </w:p>
  </w:footnote>
  <w:footnote w:type="continuationSeparator" w:id="0">
    <w:p w14:paraId="69639FF4" w14:textId="77777777" w:rsidR="00AA2759" w:rsidRDefault="00AA2759" w:rsidP="0012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31CA" w14:textId="77777777" w:rsidR="005A6AA2" w:rsidRDefault="006549C4">
    <w:pPr>
      <w:pStyle w:val="Nagwek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574ACC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5FD28419" wp14:editId="2A22989D">
              <wp:simplePos x="0" y="0"/>
              <wp:positionH relativeFrom="page">
                <wp:posOffset>-59690</wp:posOffset>
              </wp:positionH>
              <wp:positionV relativeFrom="page">
                <wp:posOffset>1184909</wp:posOffset>
              </wp:positionV>
              <wp:extent cx="1720215" cy="0"/>
              <wp:effectExtent l="0" t="19050" r="13335" b="0"/>
              <wp:wrapNone/>
              <wp:docPr id="12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2021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95F32E" id="Łącznik prosty 3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-4.7pt,93.3pt" to="130.7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74ACC">
      <w:rPr>
        <w:noProof/>
        <w:lang w:val="en-GB" w:eastAsia="en-GB"/>
      </w:rPr>
      <w:drawing>
        <wp:anchor distT="0" distB="0" distL="114300" distR="114300" simplePos="0" relativeHeight="251653632" behindDoc="1" locked="0" layoutInCell="1" allowOverlap="1" wp14:anchorId="0C45773C" wp14:editId="5FFBF51D">
          <wp:simplePos x="0" y="0"/>
          <wp:positionH relativeFrom="column">
            <wp:posOffset>-220345</wp:posOffset>
          </wp:positionH>
          <wp:positionV relativeFrom="paragraph">
            <wp:posOffset>-139065</wp:posOffset>
          </wp:positionV>
          <wp:extent cx="1375410" cy="975995"/>
          <wp:effectExtent l="0" t="0" r="0" b="0"/>
          <wp:wrapNone/>
          <wp:docPr id="5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ACC">
      <w:rPr>
        <w:noProof/>
        <w:lang w:val="en-GB" w:eastAsia="en-GB"/>
      </w:rPr>
      <w:drawing>
        <wp:anchor distT="0" distB="0" distL="114300" distR="114300" simplePos="0" relativeHeight="251652608" behindDoc="0" locked="0" layoutInCell="1" allowOverlap="1" wp14:anchorId="5FF73BD7" wp14:editId="2ABF8CEF">
          <wp:simplePos x="0" y="0"/>
          <wp:positionH relativeFrom="column">
            <wp:posOffset>-443230</wp:posOffset>
          </wp:positionH>
          <wp:positionV relativeFrom="paragraph">
            <wp:posOffset>-87630</wp:posOffset>
          </wp:positionV>
          <wp:extent cx="640080" cy="822325"/>
          <wp:effectExtent l="0" t="0" r="0" b="0"/>
          <wp:wrapNone/>
          <wp:docPr id="521" name="Obraz 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8DB9" w14:textId="77777777" w:rsidR="00EB21CB" w:rsidRDefault="00A65A46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67968" behindDoc="0" locked="0" layoutInCell="1" allowOverlap="1" wp14:anchorId="50D6C229" wp14:editId="59E37BA8">
          <wp:simplePos x="0" y="0"/>
          <wp:positionH relativeFrom="column">
            <wp:posOffset>233045</wp:posOffset>
          </wp:positionH>
          <wp:positionV relativeFrom="paragraph">
            <wp:posOffset>159385</wp:posOffset>
          </wp:positionV>
          <wp:extent cx="1403662" cy="1009650"/>
          <wp:effectExtent l="0" t="0" r="0" b="0"/>
          <wp:wrapNone/>
          <wp:docPr id="522" name="Obraz 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662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3AF1" w14:textId="7D8918B9" w:rsidR="00EB21CB" w:rsidRDefault="0038784A">
    <w:pPr>
      <w:pStyle w:val="Nagwek"/>
    </w:pPr>
    <w:r>
      <w:rPr>
        <w:noProof/>
        <w:lang w:val="en-GB" w:eastAsia="en-GB"/>
      </w:rPr>
      <w:drawing>
        <wp:inline distT="0" distB="0" distL="0" distR="0" wp14:anchorId="089813E0" wp14:editId="0F865DEE">
          <wp:extent cx="6485890" cy="847725"/>
          <wp:effectExtent l="0" t="0" r="0" b="9525"/>
          <wp:docPr id="526" name="Obraz 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247"/>
    <w:multiLevelType w:val="multilevel"/>
    <w:tmpl w:val="B552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1C5D0B"/>
    <w:multiLevelType w:val="hybridMultilevel"/>
    <w:tmpl w:val="C39E1B1E"/>
    <w:lvl w:ilvl="0" w:tplc="6EC855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0A23A5"/>
    <w:multiLevelType w:val="multilevel"/>
    <w:tmpl w:val="5F08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4D3F55"/>
    <w:multiLevelType w:val="multilevel"/>
    <w:tmpl w:val="DAC2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205019"/>
    <w:multiLevelType w:val="hybridMultilevel"/>
    <w:tmpl w:val="CCAEE61C"/>
    <w:lvl w:ilvl="0" w:tplc="D7489A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73B7292"/>
    <w:multiLevelType w:val="multilevel"/>
    <w:tmpl w:val="4296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0201EE"/>
    <w:multiLevelType w:val="hybridMultilevel"/>
    <w:tmpl w:val="4B0EE76E"/>
    <w:lvl w:ilvl="0" w:tplc="05A268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EF7295"/>
    <w:multiLevelType w:val="hybridMultilevel"/>
    <w:tmpl w:val="1480B482"/>
    <w:lvl w:ilvl="0" w:tplc="5352E6E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E4322F0"/>
    <w:multiLevelType w:val="hybridMultilevel"/>
    <w:tmpl w:val="058C06A2"/>
    <w:lvl w:ilvl="0" w:tplc="49A6BF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142956">
    <w:abstractNumId w:val="6"/>
  </w:num>
  <w:num w:numId="2" w16cid:durableId="1259143638">
    <w:abstractNumId w:val="8"/>
  </w:num>
  <w:num w:numId="3" w16cid:durableId="1032001481">
    <w:abstractNumId w:val="7"/>
  </w:num>
  <w:num w:numId="4" w16cid:durableId="363016659">
    <w:abstractNumId w:val="1"/>
  </w:num>
  <w:num w:numId="5" w16cid:durableId="24183480">
    <w:abstractNumId w:val="4"/>
  </w:num>
  <w:num w:numId="6" w16cid:durableId="436297259">
    <w:abstractNumId w:val="5"/>
  </w:num>
  <w:num w:numId="7" w16cid:durableId="701051747">
    <w:abstractNumId w:val="3"/>
  </w:num>
  <w:num w:numId="8" w16cid:durableId="1266156301">
    <w:abstractNumId w:val="0"/>
  </w:num>
  <w:num w:numId="9" w16cid:durableId="83148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97"/>
    <w:rsid w:val="000028C3"/>
    <w:rsid w:val="00004D59"/>
    <w:rsid w:val="00006878"/>
    <w:rsid w:val="00010901"/>
    <w:rsid w:val="0001340F"/>
    <w:rsid w:val="0001589E"/>
    <w:rsid w:val="00023F50"/>
    <w:rsid w:val="000249EE"/>
    <w:rsid w:val="00043308"/>
    <w:rsid w:val="00050ED6"/>
    <w:rsid w:val="00051C0B"/>
    <w:rsid w:val="0006230D"/>
    <w:rsid w:val="00086764"/>
    <w:rsid w:val="00090989"/>
    <w:rsid w:val="00091D95"/>
    <w:rsid w:val="000A07FF"/>
    <w:rsid w:val="000A14CA"/>
    <w:rsid w:val="000B7868"/>
    <w:rsid w:val="000C495F"/>
    <w:rsid w:val="000C5D14"/>
    <w:rsid w:val="000C620C"/>
    <w:rsid w:val="000D00A2"/>
    <w:rsid w:val="000D5FF4"/>
    <w:rsid w:val="000E10F9"/>
    <w:rsid w:val="000E10FB"/>
    <w:rsid w:val="000E1852"/>
    <w:rsid w:val="000E6C1F"/>
    <w:rsid w:val="00101C85"/>
    <w:rsid w:val="001147A6"/>
    <w:rsid w:val="00120497"/>
    <w:rsid w:val="0012327C"/>
    <w:rsid w:val="00123485"/>
    <w:rsid w:val="00127333"/>
    <w:rsid w:val="00134ADD"/>
    <w:rsid w:val="0013580C"/>
    <w:rsid w:val="00145D3B"/>
    <w:rsid w:val="00156234"/>
    <w:rsid w:val="00156CFE"/>
    <w:rsid w:val="0016634A"/>
    <w:rsid w:val="00173ABC"/>
    <w:rsid w:val="0018090D"/>
    <w:rsid w:val="00181B0D"/>
    <w:rsid w:val="001825B2"/>
    <w:rsid w:val="00184119"/>
    <w:rsid w:val="001852A7"/>
    <w:rsid w:val="0019525E"/>
    <w:rsid w:val="001B183D"/>
    <w:rsid w:val="001B2F8A"/>
    <w:rsid w:val="001C1900"/>
    <w:rsid w:val="001C2F4F"/>
    <w:rsid w:val="001C54CD"/>
    <w:rsid w:val="001C5EC7"/>
    <w:rsid w:val="001D2E4D"/>
    <w:rsid w:val="001E7403"/>
    <w:rsid w:val="001F18E1"/>
    <w:rsid w:val="001F4A63"/>
    <w:rsid w:val="001F4B10"/>
    <w:rsid w:val="00211AE2"/>
    <w:rsid w:val="00214555"/>
    <w:rsid w:val="002232AC"/>
    <w:rsid w:val="0022588C"/>
    <w:rsid w:val="00234FE4"/>
    <w:rsid w:val="00240149"/>
    <w:rsid w:val="00250BE4"/>
    <w:rsid w:val="00251B02"/>
    <w:rsid w:val="002525C9"/>
    <w:rsid w:val="00252E36"/>
    <w:rsid w:val="002647EB"/>
    <w:rsid w:val="0027664A"/>
    <w:rsid w:val="00280E7C"/>
    <w:rsid w:val="00284DB2"/>
    <w:rsid w:val="00287C54"/>
    <w:rsid w:val="002969F9"/>
    <w:rsid w:val="002A5AB0"/>
    <w:rsid w:val="002C3DCC"/>
    <w:rsid w:val="002C3F17"/>
    <w:rsid w:val="002D3845"/>
    <w:rsid w:val="002D642F"/>
    <w:rsid w:val="002E2237"/>
    <w:rsid w:val="002E7394"/>
    <w:rsid w:val="002F6A6A"/>
    <w:rsid w:val="003318E0"/>
    <w:rsid w:val="00331ECB"/>
    <w:rsid w:val="00333953"/>
    <w:rsid w:val="00347EEE"/>
    <w:rsid w:val="00355FE2"/>
    <w:rsid w:val="00356BF7"/>
    <w:rsid w:val="00356EE7"/>
    <w:rsid w:val="00363E47"/>
    <w:rsid w:val="00376809"/>
    <w:rsid w:val="00376BC6"/>
    <w:rsid w:val="0038784A"/>
    <w:rsid w:val="0039270A"/>
    <w:rsid w:val="00394696"/>
    <w:rsid w:val="003A296F"/>
    <w:rsid w:val="003A564E"/>
    <w:rsid w:val="003B1A46"/>
    <w:rsid w:val="003B2280"/>
    <w:rsid w:val="003C420F"/>
    <w:rsid w:val="003D148A"/>
    <w:rsid w:val="003D2C8D"/>
    <w:rsid w:val="003D5381"/>
    <w:rsid w:val="003E31DC"/>
    <w:rsid w:val="003E5197"/>
    <w:rsid w:val="003E608F"/>
    <w:rsid w:val="003F205A"/>
    <w:rsid w:val="003F7FAD"/>
    <w:rsid w:val="0040793F"/>
    <w:rsid w:val="004169C9"/>
    <w:rsid w:val="00430DEA"/>
    <w:rsid w:val="00432561"/>
    <w:rsid w:val="0044321C"/>
    <w:rsid w:val="00453049"/>
    <w:rsid w:val="00454E78"/>
    <w:rsid w:val="00456B99"/>
    <w:rsid w:val="00461C8A"/>
    <w:rsid w:val="00470130"/>
    <w:rsid w:val="00472FF5"/>
    <w:rsid w:val="00482BD7"/>
    <w:rsid w:val="00484279"/>
    <w:rsid w:val="004918C4"/>
    <w:rsid w:val="004A2A54"/>
    <w:rsid w:val="004A3222"/>
    <w:rsid w:val="004A41A9"/>
    <w:rsid w:val="004A4A0F"/>
    <w:rsid w:val="004A6422"/>
    <w:rsid w:val="004A7F58"/>
    <w:rsid w:val="004B0A21"/>
    <w:rsid w:val="004B2F52"/>
    <w:rsid w:val="004C4D6C"/>
    <w:rsid w:val="004C5C5B"/>
    <w:rsid w:val="004D0479"/>
    <w:rsid w:val="004D3385"/>
    <w:rsid w:val="004E2853"/>
    <w:rsid w:val="0050160B"/>
    <w:rsid w:val="00514F45"/>
    <w:rsid w:val="00517CAE"/>
    <w:rsid w:val="00537289"/>
    <w:rsid w:val="005462E5"/>
    <w:rsid w:val="005608FB"/>
    <w:rsid w:val="00571F54"/>
    <w:rsid w:val="00574ACC"/>
    <w:rsid w:val="005855F1"/>
    <w:rsid w:val="00586E96"/>
    <w:rsid w:val="005A6AA2"/>
    <w:rsid w:val="005B1D08"/>
    <w:rsid w:val="005C1937"/>
    <w:rsid w:val="005C27BB"/>
    <w:rsid w:val="005C36D7"/>
    <w:rsid w:val="005C73CF"/>
    <w:rsid w:val="005D2626"/>
    <w:rsid w:val="005D670E"/>
    <w:rsid w:val="005E58FB"/>
    <w:rsid w:val="005F0946"/>
    <w:rsid w:val="005F7AB1"/>
    <w:rsid w:val="005F7E81"/>
    <w:rsid w:val="0060364C"/>
    <w:rsid w:val="006053FD"/>
    <w:rsid w:val="00614ED8"/>
    <w:rsid w:val="00620933"/>
    <w:rsid w:val="00631B52"/>
    <w:rsid w:val="00633EB7"/>
    <w:rsid w:val="00635ADF"/>
    <w:rsid w:val="006455E3"/>
    <w:rsid w:val="00645978"/>
    <w:rsid w:val="00652576"/>
    <w:rsid w:val="006547D4"/>
    <w:rsid w:val="006549C4"/>
    <w:rsid w:val="00664AEA"/>
    <w:rsid w:val="00665E75"/>
    <w:rsid w:val="00666B19"/>
    <w:rsid w:val="00670D29"/>
    <w:rsid w:val="00677867"/>
    <w:rsid w:val="006800FA"/>
    <w:rsid w:val="006827F3"/>
    <w:rsid w:val="00684FE7"/>
    <w:rsid w:val="006850D8"/>
    <w:rsid w:val="006A4CDF"/>
    <w:rsid w:val="006A624D"/>
    <w:rsid w:val="006C7CAD"/>
    <w:rsid w:val="006D3636"/>
    <w:rsid w:val="006E114C"/>
    <w:rsid w:val="006F051E"/>
    <w:rsid w:val="006F265D"/>
    <w:rsid w:val="006F7143"/>
    <w:rsid w:val="00716890"/>
    <w:rsid w:val="0072605D"/>
    <w:rsid w:val="00734EBC"/>
    <w:rsid w:val="00737119"/>
    <w:rsid w:val="00741A05"/>
    <w:rsid w:val="00754ECF"/>
    <w:rsid w:val="007773C4"/>
    <w:rsid w:val="00790EC4"/>
    <w:rsid w:val="00793343"/>
    <w:rsid w:val="007A72F0"/>
    <w:rsid w:val="007B3C49"/>
    <w:rsid w:val="007D14C3"/>
    <w:rsid w:val="007D2662"/>
    <w:rsid w:val="007D3104"/>
    <w:rsid w:val="007D351B"/>
    <w:rsid w:val="007D5BAA"/>
    <w:rsid w:val="007D6852"/>
    <w:rsid w:val="007F267D"/>
    <w:rsid w:val="007F5B56"/>
    <w:rsid w:val="00817377"/>
    <w:rsid w:val="0082597D"/>
    <w:rsid w:val="00831035"/>
    <w:rsid w:val="0083190E"/>
    <w:rsid w:val="008346DF"/>
    <w:rsid w:val="0084330A"/>
    <w:rsid w:val="008642F1"/>
    <w:rsid w:val="00864933"/>
    <w:rsid w:val="00872F2D"/>
    <w:rsid w:val="00875E7A"/>
    <w:rsid w:val="00886A4A"/>
    <w:rsid w:val="008A3D46"/>
    <w:rsid w:val="008A5A07"/>
    <w:rsid w:val="008A7840"/>
    <w:rsid w:val="008B0BFA"/>
    <w:rsid w:val="008B2EBC"/>
    <w:rsid w:val="008B3481"/>
    <w:rsid w:val="008C035A"/>
    <w:rsid w:val="008C1F00"/>
    <w:rsid w:val="008C4FAB"/>
    <w:rsid w:val="008E1E33"/>
    <w:rsid w:val="008F0859"/>
    <w:rsid w:val="008F138D"/>
    <w:rsid w:val="00912F4E"/>
    <w:rsid w:val="00916CAD"/>
    <w:rsid w:val="0093125E"/>
    <w:rsid w:val="00932609"/>
    <w:rsid w:val="009365D0"/>
    <w:rsid w:val="009478CF"/>
    <w:rsid w:val="00952A02"/>
    <w:rsid w:val="0095386D"/>
    <w:rsid w:val="009569C4"/>
    <w:rsid w:val="0095763D"/>
    <w:rsid w:val="00962FD2"/>
    <w:rsid w:val="00967ADA"/>
    <w:rsid w:val="00985528"/>
    <w:rsid w:val="009976D3"/>
    <w:rsid w:val="009A2724"/>
    <w:rsid w:val="009A6CCD"/>
    <w:rsid w:val="009B570D"/>
    <w:rsid w:val="009C0C81"/>
    <w:rsid w:val="009C7B0F"/>
    <w:rsid w:val="009E1893"/>
    <w:rsid w:val="009E5480"/>
    <w:rsid w:val="009E74F8"/>
    <w:rsid w:val="00A106D1"/>
    <w:rsid w:val="00A13636"/>
    <w:rsid w:val="00A155E7"/>
    <w:rsid w:val="00A30149"/>
    <w:rsid w:val="00A35E0A"/>
    <w:rsid w:val="00A401FF"/>
    <w:rsid w:val="00A41522"/>
    <w:rsid w:val="00A446CA"/>
    <w:rsid w:val="00A5166F"/>
    <w:rsid w:val="00A54959"/>
    <w:rsid w:val="00A62E94"/>
    <w:rsid w:val="00A65A46"/>
    <w:rsid w:val="00A67742"/>
    <w:rsid w:val="00A77020"/>
    <w:rsid w:val="00A84D9B"/>
    <w:rsid w:val="00A8790A"/>
    <w:rsid w:val="00A945E2"/>
    <w:rsid w:val="00AA2759"/>
    <w:rsid w:val="00AD1D64"/>
    <w:rsid w:val="00AF22CC"/>
    <w:rsid w:val="00AF3B67"/>
    <w:rsid w:val="00AF550C"/>
    <w:rsid w:val="00AF7B7D"/>
    <w:rsid w:val="00B1012D"/>
    <w:rsid w:val="00B2075B"/>
    <w:rsid w:val="00B310C0"/>
    <w:rsid w:val="00B313B7"/>
    <w:rsid w:val="00B3507F"/>
    <w:rsid w:val="00B3784A"/>
    <w:rsid w:val="00B469EA"/>
    <w:rsid w:val="00B53072"/>
    <w:rsid w:val="00B6004B"/>
    <w:rsid w:val="00B634D5"/>
    <w:rsid w:val="00B82C66"/>
    <w:rsid w:val="00B9226F"/>
    <w:rsid w:val="00BA30DF"/>
    <w:rsid w:val="00BB456E"/>
    <w:rsid w:val="00BB7984"/>
    <w:rsid w:val="00BC6185"/>
    <w:rsid w:val="00BD011B"/>
    <w:rsid w:val="00BD3C89"/>
    <w:rsid w:val="00BE3751"/>
    <w:rsid w:val="00BF1A38"/>
    <w:rsid w:val="00C02B01"/>
    <w:rsid w:val="00C03593"/>
    <w:rsid w:val="00C24324"/>
    <w:rsid w:val="00C27D76"/>
    <w:rsid w:val="00C35C50"/>
    <w:rsid w:val="00C45552"/>
    <w:rsid w:val="00C466F5"/>
    <w:rsid w:val="00C476F7"/>
    <w:rsid w:val="00C5065A"/>
    <w:rsid w:val="00C577ED"/>
    <w:rsid w:val="00C655B2"/>
    <w:rsid w:val="00C83765"/>
    <w:rsid w:val="00C95F7C"/>
    <w:rsid w:val="00CB4E01"/>
    <w:rsid w:val="00CB618D"/>
    <w:rsid w:val="00CC5EC9"/>
    <w:rsid w:val="00CE04CE"/>
    <w:rsid w:val="00CE4B3C"/>
    <w:rsid w:val="00CE6BAF"/>
    <w:rsid w:val="00CF7825"/>
    <w:rsid w:val="00D00DFF"/>
    <w:rsid w:val="00D127F2"/>
    <w:rsid w:val="00D12C12"/>
    <w:rsid w:val="00D25DDE"/>
    <w:rsid w:val="00D307F1"/>
    <w:rsid w:val="00D32C99"/>
    <w:rsid w:val="00D36A7C"/>
    <w:rsid w:val="00D36FA2"/>
    <w:rsid w:val="00D51B9A"/>
    <w:rsid w:val="00D53987"/>
    <w:rsid w:val="00D744FF"/>
    <w:rsid w:val="00D83F19"/>
    <w:rsid w:val="00DB4B01"/>
    <w:rsid w:val="00DB71DE"/>
    <w:rsid w:val="00DD068F"/>
    <w:rsid w:val="00DF2DC7"/>
    <w:rsid w:val="00E043CB"/>
    <w:rsid w:val="00E125AE"/>
    <w:rsid w:val="00E12A60"/>
    <w:rsid w:val="00E12DBD"/>
    <w:rsid w:val="00E50AB3"/>
    <w:rsid w:val="00E57329"/>
    <w:rsid w:val="00E76E8F"/>
    <w:rsid w:val="00E87442"/>
    <w:rsid w:val="00E9128D"/>
    <w:rsid w:val="00E9205B"/>
    <w:rsid w:val="00E93965"/>
    <w:rsid w:val="00E96E5D"/>
    <w:rsid w:val="00EB1180"/>
    <w:rsid w:val="00EB21CB"/>
    <w:rsid w:val="00EC3874"/>
    <w:rsid w:val="00F034E4"/>
    <w:rsid w:val="00F10972"/>
    <w:rsid w:val="00F14DDB"/>
    <w:rsid w:val="00F40FC5"/>
    <w:rsid w:val="00F46BE8"/>
    <w:rsid w:val="00F56D99"/>
    <w:rsid w:val="00F57195"/>
    <w:rsid w:val="00F57FD6"/>
    <w:rsid w:val="00F6060E"/>
    <w:rsid w:val="00F7364E"/>
    <w:rsid w:val="00F736FB"/>
    <w:rsid w:val="00F7553D"/>
    <w:rsid w:val="00F758ED"/>
    <w:rsid w:val="00F7634F"/>
    <w:rsid w:val="00F95EE7"/>
    <w:rsid w:val="00FA74AE"/>
    <w:rsid w:val="00FB0E4E"/>
    <w:rsid w:val="00FB50BC"/>
    <w:rsid w:val="00FC0CDC"/>
    <w:rsid w:val="00FC3757"/>
    <w:rsid w:val="00FD5213"/>
    <w:rsid w:val="00FD5404"/>
    <w:rsid w:val="00FE4F41"/>
    <w:rsid w:val="00FE5C78"/>
    <w:rsid w:val="00FE5E18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3B5D77"/>
  <w14:defaultImageDpi w14:val="0"/>
  <w15:docId w15:val="{99CE4AD3-7890-4DD7-8CF2-48D1C0EA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4E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4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0497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204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0497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0E10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D670E"/>
    <w:rPr>
      <w:rFonts w:cs="Times New Roman"/>
      <w:color w:val="0563C1"/>
      <w:u w:val="single"/>
    </w:rPr>
  </w:style>
  <w:style w:type="paragraph" w:styleId="Bezodstpw">
    <w:name w:val="No Spacing"/>
    <w:link w:val="BezodstpwZnak"/>
    <w:uiPriority w:val="1"/>
    <w:qFormat/>
    <w:rsid w:val="005D670E"/>
    <w:rPr>
      <w:rFonts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5D670E"/>
    <w:rPr>
      <w:sz w:val="22"/>
    </w:rPr>
  </w:style>
  <w:style w:type="character" w:styleId="Wyrnienieintensywne">
    <w:name w:val="Intense Emphasis"/>
    <w:basedOn w:val="Domylnaczcionkaakapitu"/>
    <w:uiPriority w:val="21"/>
    <w:qFormat/>
    <w:rsid w:val="00A67742"/>
    <w:rPr>
      <w:rFonts w:cs="Times New Roman"/>
      <w:i/>
      <w:color w:val="4472C4"/>
    </w:rPr>
  </w:style>
  <w:style w:type="character" w:customStyle="1" w:styleId="normaltextrun">
    <w:name w:val="normaltextrun"/>
    <w:basedOn w:val="Domylnaczcionkaakapitu"/>
    <w:rsid w:val="0038784A"/>
  </w:style>
  <w:style w:type="paragraph" w:styleId="Tekstdymka">
    <w:name w:val="Balloon Text"/>
    <w:basedOn w:val="Normalny"/>
    <w:link w:val="TekstdymkaZnak"/>
    <w:uiPriority w:val="99"/>
    <w:semiHidden/>
    <w:unhideWhenUsed/>
    <w:rsid w:val="00A6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E9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C1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48A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D14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30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3049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3049"/>
    <w:rPr>
      <w:vertAlign w:val="superscript"/>
    </w:rPr>
  </w:style>
  <w:style w:type="table" w:styleId="Tabela-Siatka">
    <w:name w:val="Table Grid"/>
    <w:basedOn w:val="Standardowy"/>
    <w:uiPriority w:val="39"/>
    <w:rsid w:val="00654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1A9"/>
    <w:pPr>
      <w:autoSpaceDE w:val="0"/>
      <w:autoSpaceDN w:val="0"/>
      <w:adjustRightInd w:val="0"/>
    </w:pPr>
    <w:rPr>
      <w:rFonts w:ascii="PT Serif" w:hAnsi="PT Serif" w:cs="PT Serif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34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DFE1-DF17-4881-B852-CB09D3F3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Mutwil</dc:creator>
  <cp:lastModifiedBy>Marta Rudzka</cp:lastModifiedBy>
  <cp:revision>2</cp:revision>
  <cp:lastPrinted>2025-12-09T13:29:00Z</cp:lastPrinted>
  <dcterms:created xsi:type="dcterms:W3CDTF">2025-12-12T09:21:00Z</dcterms:created>
  <dcterms:modified xsi:type="dcterms:W3CDTF">2025-12-12T09:21:00Z</dcterms:modified>
</cp:coreProperties>
</file>